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55333" w14:textId="77777777" w:rsidR="00EE52BC" w:rsidRPr="00226930" w:rsidRDefault="00EE52BC" w:rsidP="00226930">
      <w:pPr>
        <w:widowControl w:val="0"/>
        <w:autoSpaceDE w:val="0"/>
        <w:autoSpaceDN w:val="0"/>
        <w:adjustRightInd w:val="0"/>
        <w:ind w:right="-187"/>
        <w:rPr>
          <w:rFonts w:ascii="Arial" w:hAnsi="Arial" w:cs="Arial"/>
          <w:bCs/>
          <w:sz w:val="20"/>
          <w:szCs w:val="20"/>
        </w:rPr>
      </w:pPr>
    </w:p>
    <w:p w14:paraId="1073D307" w14:textId="4C8A3308" w:rsidR="00374B25" w:rsidRPr="00226930" w:rsidRDefault="000739D8" w:rsidP="00226930">
      <w:pPr>
        <w:widowControl w:val="0"/>
        <w:autoSpaceDE w:val="0"/>
        <w:autoSpaceDN w:val="0"/>
        <w:adjustRightInd w:val="0"/>
        <w:spacing w:line="276" w:lineRule="auto"/>
        <w:ind w:right="-187"/>
        <w:rPr>
          <w:rFonts w:ascii="Arial" w:hAnsi="Arial" w:cs="Arial"/>
          <w:bCs/>
          <w:sz w:val="32"/>
          <w:szCs w:val="32"/>
        </w:rPr>
      </w:pPr>
      <w:r w:rsidRPr="00FC4649">
        <w:rPr>
          <w:rFonts w:ascii="Arial" w:hAnsi="Arial" w:cs="Arial"/>
          <w:bCs/>
          <w:sz w:val="32"/>
          <w:szCs w:val="32"/>
        </w:rPr>
        <w:t xml:space="preserve">LUIS </w:t>
      </w:r>
      <w:r w:rsidR="00C3458A" w:rsidRPr="00FC4649">
        <w:rPr>
          <w:rFonts w:ascii="Arial" w:hAnsi="Arial" w:cs="Arial"/>
          <w:bCs/>
          <w:sz w:val="32"/>
          <w:szCs w:val="32"/>
        </w:rPr>
        <w:t>MOLINA-PANTIN</w:t>
      </w:r>
    </w:p>
    <w:p w14:paraId="1DD3B834" w14:textId="7A38B030" w:rsidR="00EE52BC" w:rsidRPr="00FC4649" w:rsidRDefault="00C3458A" w:rsidP="00226930">
      <w:pPr>
        <w:widowControl w:val="0"/>
        <w:autoSpaceDE w:val="0"/>
        <w:autoSpaceDN w:val="0"/>
        <w:adjustRightInd w:val="0"/>
        <w:spacing w:line="360" w:lineRule="auto"/>
        <w:ind w:right="-187"/>
        <w:rPr>
          <w:rFonts w:ascii="Arial" w:hAnsi="Arial" w:cs="Arial"/>
          <w:bCs/>
          <w:sz w:val="32"/>
          <w:szCs w:val="32"/>
        </w:rPr>
      </w:pPr>
      <w:r w:rsidRPr="00FC4649">
        <w:rPr>
          <w:rFonts w:ascii="Arial" w:hAnsi="Arial" w:cs="Arial"/>
          <w:bCs/>
          <w:sz w:val="32"/>
          <w:szCs w:val="32"/>
        </w:rPr>
        <w:t>Modus Operandi</w:t>
      </w:r>
    </w:p>
    <w:p w14:paraId="2B2B630C" w14:textId="4AA17DD0" w:rsidR="00374B25" w:rsidRPr="00FC4649" w:rsidRDefault="009260D2" w:rsidP="00226930">
      <w:pPr>
        <w:widowControl w:val="0"/>
        <w:autoSpaceDE w:val="0"/>
        <w:autoSpaceDN w:val="0"/>
        <w:adjustRightInd w:val="0"/>
        <w:ind w:right="-187"/>
        <w:rPr>
          <w:rFonts w:ascii="Arial" w:hAnsi="Arial" w:cs="Arial"/>
          <w:color w:val="7F7F7F" w:themeColor="text1" w:themeTint="80"/>
          <w:sz w:val="22"/>
          <w:szCs w:val="22"/>
        </w:rPr>
      </w:pPr>
      <w:r w:rsidRPr="00FC4649">
        <w:rPr>
          <w:rFonts w:ascii="Arial" w:hAnsi="Arial" w:cs="Arial"/>
          <w:color w:val="7F7F7F" w:themeColor="text1" w:themeTint="80"/>
          <w:sz w:val="22"/>
          <w:szCs w:val="22"/>
        </w:rPr>
        <w:t>Opening Reception</w:t>
      </w:r>
      <w:r w:rsidR="003D1F12" w:rsidRPr="00FC4649">
        <w:rPr>
          <w:rFonts w:ascii="Arial" w:hAnsi="Arial" w:cs="Arial"/>
          <w:color w:val="7F7F7F" w:themeColor="text1" w:themeTint="80"/>
          <w:sz w:val="22"/>
          <w:szCs w:val="22"/>
        </w:rPr>
        <w:t>:</w:t>
      </w:r>
      <w:r w:rsidRPr="00FC4649">
        <w:rPr>
          <w:rFonts w:ascii="Arial" w:hAnsi="Arial" w:cs="Arial"/>
          <w:color w:val="7F7F7F" w:themeColor="text1" w:themeTint="80"/>
          <w:sz w:val="22"/>
          <w:szCs w:val="22"/>
        </w:rPr>
        <w:t xml:space="preserve"> </w:t>
      </w:r>
      <w:r w:rsidR="000739D8" w:rsidRPr="00FC4649">
        <w:rPr>
          <w:rFonts w:ascii="Arial" w:hAnsi="Arial" w:cs="Arial"/>
          <w:color w:val="7F7F7F" w:themeColor="text1" w:themeTint="80"/>
          <w:sz w:val="22"/>
          <w:szCs w:val="22"/>
        </w:rPr>
        <w:t xml:space="preserve">Thursday </w:t>
      </w:r>
      <w:r w:rsidR="00C3458A" w:rsidRPr="00FC4649">
        <w:rPr>
          <w:rFonts w:ascii="Arial" w:hAnsi="Arial" w:cs="Arial"/>
          <w:color w:val="7F7F7F" w:themeColor="text1" w:themeTint="80"/>
          <w:sz w:val="22"/>
          <w:szCs w:val="22"/>
        </w:rPr>
        <w:t>June 20</w:t>
      </w:r>
      <w:r w:rsidRPr="00FC4649">
        <w:rPr>
          <w:rFonts w:ascii="Arial" w:hAnsi="Arial" w:cs="Arial"/>
          <w:color w:val="7F7F7F" w:themeColor="text1" w:themeTint="80"/>
          <w:sz w:val="22"/>
          <w:szCs w:val="22"/>
        </w:rPr>
        <w:t xml:space="preserve">, 6-9 pm </w:t>
      </w:r>
    </w:p>
    <w:p w14:paraId="3A839901" w14:textId="1A5EDAE6" w:rsidR="009260D2" w:rsidRPr="00FC4649" w:rsidRDefault="009260D2" w:rsidP="00226930">
      <w:pPr>
        <w:widowControl w:val="0"/>
        <w:autoSpaceDE w:val="0"/>
        <w:autoSpaceDN w:val="0"/>
        <w:adjustRightInd w:val="0"/>
        <w:ind w:right="-187"/>
        <w:rPr>
          <w:rFonts w:ascii="Arial" w:hAnsi="Arial" w:cs="Arial"/>
          <w:color w:val="7F7F7F" w:themeColor="text1" w:themeTint="80"/>
          <w:sz w:val="22"/>
          <w:szCs w:val="22"/>
        </w:rPr>
      </w:pPr>
      <w:r w:rsidRPr="00FC4649">
        <w:rPr>
          <w:rFonts w:ascii="Arial" w:hAnsi="Arial" w:cs="Arial"/>
          <w:color w:val="7F7F7F" w:themeColor="text1" w:themeTint="80"/>
          <w:sz w:val="22"/>
          <w:szCs w:val="22"/>
        </w:rPr>
        <w:t xml:space="preserve">Exhibition runs through </w:t>
      </w:r>
      <w:r w:rsidR="00C3458A" w:rsidRPr="00FC4649">
        <w:rPr>
          <w:rFonts w:ascii="Arial" w:hAnsi="Arial" w:cs="Arial"/>
          <w:color w:val="7F7F7F" w:themeColor="text1" w:themeTint="80"/>
          <w:sz w:val="22"/>
          <w:szCs w:val="22"/>
        </w:rPr>
        <w:t>July 27</w:t>
      </w:r>
      <w:r w:rsidRPr="00FC4649">
        <w:rPr>
          <w:rFonts w:ascii="Arial" w:hAnsi="Arial" w:cs="Arial"/>
          <w:color w:val="7F7F7F" w:themeColor="text1" w:themeTint="80"/>
          <w:sz w:val="22"/>
          <w:szCs w:val="22"/>
        </w:rPr>
        <w:t>, 2013</w:t>
      </w:r>
    </w:p>
    <w:p w14:paraId="65918671" w14:textId="77777777" w:rsidR="00374B25" w:rsidRPr="00FC4649" w:rsidRDefault="00865946" w:rsidP="00226930">
      <w:pPr>
        <w:widowControl w:val="0"/>
        <w:autoSpaceDE w:val="0"/>
        <w:autoSpaceDN w:val="0"/>
        <w:adjustRightInd w:val="0"/>
        <w:ind w:right="-187"/>
        <w:rPr>
          <w:rFonts w:ascii="Arial" w:hAnsi="Arial" w:cs="Arial"/>
          <w:color w:val="7F7F7F" w:themeColor="text1" w:themeTint="80"/>
          <w:sz w:val="22"/>
          <w:szCs w:val="22"/>
        </w:rPr>
      </w:pPr>
      <w:r w:rsidRPr="00FC4649">
        <w:rPr>
          <w:rFonts w:ascii="Arial" w:hAnsi="Arial" w:cs="Arial"/>
          <w:color w:val="7F7F7F" w:themeColor="text1" w:themeTint="80"/>
          <w:sz w:val="22"/>
          <w:szCs w:val="22"/>
        </w:rPr>
        <w:t xml:space="preserve">Gallery Hours: </w:t>
      </w:r>
      <w:r w:rsidR="00374B25" w:rsidRPr="00FC4649">
        <w:rPr>
          <w:rFonts w:ascii="Arial" w:hAnsi="Arial" w:cs="Arial"/>
          <w:color w:val="7F7F7F" w:themeColor="text1" w:themeTint="80"/>
          <w:sz w:val="22"/>
          <w:szCs w:val="22"/>
        </w:rPr>
        <w:t>Tuesday to Saturday 11-6 pm</w:t>
      </w:r>
    </w:p>
    <w:p w14:paraId="26987D8E" w14:textId="77777777" w:rsidR="00C26D4F" w:rsidRPr="0082366C" w:rsidRDefault="00C26D4F" w:rsidP="00C26D4F">
      <w:pPr>
        <w:ind w:right="-18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D56BBA4" w14:textId="5B1D28E0" w:rsidR="00687B0A" w:rsidRPr="00B52626" w:rsidRDefault="00687B0A" w:rsidP="001057E5">
      <w:pPr>
        <w:ind w:right="-1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52626">
        <w:rPr>
          <w:rFonts w:ascii="Arial" w:hAnsi="Arial"/>
          <w:color w:val="000000" w:themeColor="text1"/>
          <w:sz w:val="18"/>
          <w:szCs w:val="18"/>
        </w:rPr>
        <w:t>Henrique Faria Fine Art</w:t>
      </w:r>
      <w:r w:rsidR="00C26D4F" w:rsidRPr="00B52626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C26D4F" w:rsidRPr="00B52626">
        <w:rPr>
          <w:rFonts w:ascii="Arial" w:hAnsi="Arial" w:cs="Arial"/>
          <w:color w:val="000000" w:themeColor="text1"/>
          <w:sz w:val="18"/>
          <w:szCs w:val="18"/>
        </w:rPr>
        <w:t xml:space="preserve">is pleased </w:t>
      </w:r>
      <w:r w:rsidRPr="00B52626">
        <w:rPr>
          <w:rFonts w:ascii="Arial" w:hAnsi="Arial" w:cs="Arial"/>
          <w:color w:val="000000" w:themeColor="text1"/>
          <w:sz w:val="18"/>
          <w:szCs w:val="18"/>
        </w:rPr>
        <w:t>to present </w:t>
      </w:r>
      <w:r w:rsidR="000739D8" w:rsidRPr="00B52626">
        <w:rPr>
          <w:rFonts w:ascii="Arial" w:hAnsi="Arial" w:cs="Arial"/>
          <w:i/>
          <w:iCs/>
          <w:color w:val="000000" w:themeColor="text1"/>
          <w:sz w:val="18"/>
          <w:szCs w:val="18"/>
        </w:rPr>
        <w:t>M</w:t>
      </w:r>
      <w:r w:rsidR="00C3458A" w:rsidRPr="00B52626">
        <w:rPr>
          <w:rFonts w:ascii="Arial" w:hAnsi="Arial" w:cs="Arial"/>
          <w:i/>
          <w:iCs/>
          <w:color w:val="000000" w:themeColor="text1"/>
          <w:sz w:val="18"/>
          <w:szCs w:val="18"/>
        </w:rPr>
        <w:t>odus Operandi</w:t>
      </w:r>
      <w:r w:rsidRPr="00B52626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0739D8" w:rsidRPr="00B52626">
        <w:rPr>
          <w:rFonts w:ascii="Arial" w:hAnsi="Arial" w:cs="Arial"/>
          <w:color w:val="000000" w:themeColor="text1"/>
          <w:sz w:val="18"/>
          <w:szCs w:val="18"/>
        </w:rPr>
        <w:t xml:space="preserve">Luis </w:t>
      </w:r>
      <w:r w:rsidR="00C3458A" w:rsidRPr="00B52626">
        <w:rPr>
          <w:rFonts w:ascii="Arial" w:hAnsi="Arial" w:cs="Arial"/>
          <w:color w:val="000000" w:themeColor="text1"/>
          <w:sz w:val="18"/>
          <w:szCs w:val="18"/>
        </w:rPr>
        <w:t>Molina-Pantin</w:t>
      </w:r>
      <w:r w:rsidR="005915E0" w:rsidRPr="00B52626">
        <w:rPr>
          <w:rFonts w:ascii="Arial" w:hAnsi="Arial" w:cs="Arial"/>
          <w:color w:val="000000" w:themeColor="text1"/>
          <w:sz w:val="18"/>
          <w:szCs w:val="18"/>
        </w:rPr>
        <w:t xml:space="preserve">’s </w:t>
      </w:r>
      <w:r w:rsidR="00C3458A" w:rsidRPr="00B52626">
        <w:rPr>
          <w:rFonts w:ascii="Arial" w:hAnsi="Arial" w:cs="Arial"/>
          <w:color w:val="000000" w:themeColor="text1"/>
          <w:sz w:val="18"/>
          <w:szCs w:val="18"/>
        </w:rPr>
        <w:t>second</w:t>
      </w:r>
      <w:r w:rsidR="005915E0" w:rsidRPr="00B52626">
        <w:rPr>
          <w:rFonts w:ascii="Arial" w:hAnsi="Arial" w:cs="Arial"/>
          <w:color w:val="000000" w:themeColor="text1"/>
          <w:sz w:val="18"/>
          <w:szCs w:val="18"/>
        </w:rPr>
        <w:t xml:space="preserve"> exhibition</w:t>
      </w:r>
      <w:r w:rsidR="00C87677" w:rsidRPr="0082366C">
        <w:rPr>
          <w:rFonts w:ascii="Arial" w:hAnsi="Arial" w:cs="Arial"/>
          <w:color w:val="000000" w:themeColor="text1"/>
          <w:sz w:val="18"/>
          <w:szCs w:val="18"/>
        </w:rPr>
        <w:t xml:space="preserve"> with Henrique Faria</w:t>
      </w:r>
      <w:r w:rsidR="005915E0" w:rsidRPr="00B52626">
        <w:rPr>
          <w:rFonts w:ascii="Arial" w:hAnsi="Arial" w:cs="Arial"/>
          <w:color w:val="000000" w:themeColor="text1"/>
          <w:sz w:val="18"/>
          <w:szCs w:val="18"/>
        </w:rPr>
        <w:t xml:space="preserve"> and his </w:t>
      </w:r>
      <w:r w:rsidR="00C3458A" w:rsidRPr="00B52626">
        <w:rPr>
          <w:rFonts w:ascii="Arial" w:hAnsi="Arial" w:cs="Arial"/>
          <w:color w:val="000000" w:themeColor="text1"/>
          <w:sz w:val="18"/>
          <w:szCs w:val="18"/>
        </w:rPr>
        <w:t>fourth</w:t>
      </w:r>
      <w:r w:rsidR="005915E0" w:rsidRPr="00B5262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87677" w:rsidRPr="0082366C">
        <w:rPr>
          <w:rFonts w:ascii="Arial" w:hAnsi="Arial" w:cs="Arial"/>
          <w:color w:val="000000" w:themeColor="text1"/>
          <w:sz w:val="18"/>
          <w:szCs w:val="18"/>
        </w:rPr>
        <w:t xml:space="preserve">exhibition </w:t>
      </w:r>
      <w:r w:rsidR="005915E0" w:rsidRPr="00B52626">
        <w:rPr>
          <w:rFonts w:ascii="Arial" w:hAnsi="Arial" w:cs="Arial"/>
          <w:color w:val="000000" w:themeColor="text1"/>
          <w:sz w:val="18"/>
          <w:szCs w:val="18"/>
        </w:rPr>
        <w:t>in New York City</w:t>
      </w:r>
      <w:r w:rsidR="00C26D4F" w:rsidRPr="00B52626">
        <w:rPr>
          <w:rFonts w:ascii="Arial" w:hAnsi="Arial" w:cs="Arial"/>
          <w:color w:val="000000" w:themeColor="text1"/>
          <w:sz w:val="18"/>
          <w:szCs w:val="18"/>
        </w:rPr>
        <w:t xml:space="preserve">. Opening </w:t>
      </w:r>
      <w:r w:rsidR="00C3458A" w:rsidRPr="00B52626">
        <w:rPr>
          <w:rFonts w:ascii="Arial" w:hAnsi="Arial" w:cs="Arial"/>
          <w:color w:val="000000" w:themeColor="text1"/>
          <w:sz w:val="18"/>
          <w:szCs w:val="18"/>
        </w:rPr>
        <w:t>June 20</w:t>
      </w:r>
      <w:r w:rsidRPr="00B52626">
        <w:rPr>
          <w:rFonts w:ascii="Arial" w:hAnsi="Arial" w:cs="Arial"/>
          <w:color w:val="000000" w:themeColor="text1"/>
          <w:sz w:val="18"/>
          <w:szCs w:val="18"/>
        </w:rPr>
        <w:t xml:space="preserve">, the show will </w:t>
      </w:r>
      <w:r w:rsidR="001057E5" w:rsidRPr="00B52626">
        <w:rPr>
          <w:rFonts w:ascii="Arial" w:hAnsi="Arial" w:cs="Arial"/>
          <w:color w:val="000000" w:themeColor="text1"/>
          <w:sz w:val="18"/>
          <w:szCs w:val="18"/>
        </w:rPr>
        <w:t xml:space="preserve">feature a selection of photographs and installations spanning </w:t>
      </w:r>
      <w:r w:rsidRPr="00B52626">
        <w:rPr>
          <w:rFonts w:ascii="Arial" w:hAnsi="Arial" w:cs="Arial"/>
          <w:color w:val="000000" w:themeColor="text1"/>
          <w:sz w:val="18"/>
          <w:szCs w:val="18"/>
        </w:rPr>
        <w:t>the artist</w:t>
      </w:r>
      <w:r w:rsidR="000739D8" w:rsidRPr="00B52626">
        <w:rPr>
          <w:rFonts w:ascii="Arial" w:hAnsi="Arial" w:cs="Arial"/>
          <w:color w:val="000000" w:themeColor="text1"/>
          <w:sz w:val="18"/>
          <w:szCs w:val="18"/>
        </w:rPr>
        <w:t>’s</w:t>
      </w:r>
      <w:r w:rsidR="002B5333" w:rsidRPr="00B5262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057E5" w:rsidRPr="00B52626">
        <w:rPr>
          <w:rFonts w:ascii="Arial" w:hAnsi="Arial" w:cs="Arial"/>
          <w:color w:val="000000" w:themeColor="text1"/>
          <w:sz w:val="18"/>
          <w:szCs w:val="18"/>
        </w:rPr>
        <w:t>twenty-year career.</w:t>
      </w:r>
      <w:r w:rsidR="00527BB1" w:rsidRPr="00B52626">
        <w:rPr>
          <w:rFonts w:ascii="Arial" w:hAnsi="Arial" w:cs="Arial"/>
          <w:color w:val="000000" w:themeColor="text1"/>
          <w:sz w:val="18"/>
          <w:szCs w:val="18"/>
        </w:rPr>
        <w:t xml:space="preserve"> Molina-Pantin’s itinerancy</w:t>
      </w:r>
      <w:r w:rsidR="00B0101D" w:rsidRPr="00B52626">
        <w:rPr>
          <w:rFonts w:ascii="Arial" w:hAnsi="Arial" w:cs="Arial"/>
          <w:color w:val="000000" w:themeColor="text1"/>
          <w:sz w:val="18"/>
          <w:szCs w:val="18"/>
        </w:rPr>
        <w:t xml:space="preserve"> throughout the United States, Canada, Germany and Venezuela</w:t>
      </w:r>
      <w:r w:rsidR="00527BB1" w:rsidRPr="00B52626">
        <w:rPr>
          <w:rFonts w:ascii="Arial" w:hAnsi="Arial" w:cs="Arial"/>
          <w:color w:val="000000" w:themeColor="text1"/>
          <w:sz w:val="18"/>
          <w:szCs w:val="18"/>
        </w:rPr>
        <w:t xml:space="preserve"> has both influenced and developed his </w:t>
      </w:r>
      <w:r w:rsidR="005B79FE" w:rsidRPr="00B52626">
        <w:rPr>
          <w:rFonts w:ascii="Arial" w:hAnsi="Arial" w:cs="Arial"/>
          <w:color w:val="000000" w:themeColor="text1"/>
          <w:sz w:val="18"/>
          <w:szCs w:val="18"/>
        </w:rPr>
        <w:t xml:space="preserve">sharp eye and his commitment to exposing the failures of social, economic and cultural institutions. By appropriating </w:t>
      </w:r>
      <w:r w:rsidR="00C87677" w:rsidRPr="0082366C">
        <w:rPr>
          <w:rFonts w:ascii="Arial" w:hAnsi="Arial" w:cs="Arial"/>
          <w:color w:val="000000" w:themeColor="text1"/>
          <w:sz w:val="18"/>
          <w:szCs w:val="18"/>
        </w:rPr>
        <w:t>specific and found</w:t>
      </w:r>
      <w:r w:rsidR="005B79FE" w:rsidRPr="00B52626">
        <w:rPr>
          <w:rFonts w:ascii="Arial" w:hAnsi="Arial" w:cs="Arial"/>
          <w:color w:val="000000" w:themeColor="text1"/>
          <w:sz w:val="18"/>
          <w:szCs w:val="18"/>
        </w:rPr>
        <w:t xml:space="preserve"> objects and inserting them into his artistic milieu, Molina-Pantin </w:t>
      </w:r>
      <w:r w:rsidR="00C87677" w:rsidRPr="0082366C">
        <w:rPr>
          <w:rFonts w:ascii="Arial" w:hAnsi="Arial" w:cs="Arial"/>
          <w:color w:val="000000" w:themeColor="text1"/>
          <w:sz w:val="18"/>
          <w:szCs w:val="18"/>
        </w:rPr>
        <w:t>paradoxically collects that which he critiques</w:t>
      </w:r>
      <w:r w:rsidR="00DB69F5" w:rsidRPr="0082366C">
        <w:rPr>
          <w:rFonts w:ascii="Arial" w:hAnsi="Arial" w:cs="Arial"/>
          <w:color w:val="000000" w:themeColor="text1"/>
          <w:sz w:val="18"/>
          <w:szCs w:val="18"/>
        </w:rPr>
        <w:t>.</w:t>
      </w:r>
      <w:r w:rsidR="00C87677" w:rsidRPr="0082366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B69F5" w:rsidRPr="0082366C">
        <w:rPr>
          <w:rFonts w:ascii="Arial" w:hAnsi="Arial" w:cs="Arial"/>
          <w:color w:val="000000" w:themeColor="text1"/>
          <w:sz w:val="18"/>
          <w:szCs w:val="18"/>
        </w:rPr>
        <w:t xml:space="preserve">In so doing, </w:t>
      </w:r>
      <w:r w:rsidR="00124CA3" w:rsidRPr="00B52626">
        <w:rPr>
          <w:rFonts w:ascii="Arial" w:hAnsi="Arial" w:cs="Arial"/>
          <w:color w:val="000000" w:themeColor="text1"/>
          <w:sz w:val="18"/>
          <w:szCs w:val="18"/>
        </w:rPr>
        <w:t xml:space="preserve">he mines beneath the surface of commercial </w:t>
      </w:r>
      <w:r w:rsidR="000C2F27" w:rsidRPr="00B52626">
        <w:rPr>
          <w:rFonts w:ascii="Arial" w:hAnsi="Arial" w:cs="Arial"/>
          <w:color w:val="000000" w:themeColor="text1"/>
          <w:sz w:val="18"/>
          <w:szCs w:val="18"/>
        </w:rPr>
        <w:t xml:space="preserve">items and reveals </w:t>
      </w:r>
      <w:r w:rsidR="005B3EF8" w:rsidRPr="00B52626">
        <w:rPr>
          <w:rFonts w:ascii="Arial" w:hAnsi="Arial" w:cs="Arial"/>
          <w:color w:val="000000" w:themeColor="text1"/>
          <w:sz w:val="18"/>
          <w:szCs w:val="18"/>
        </w:rPr>
        <w:t>sinister</w:t>
      </w:r>
      <w:r w:rsidR="008B6BFD" w:rsidRPr="00B52626">
        <w:rPr>
          <w:rFonts w:ascii="Arial" w:hAnsi="Arial" w:cs="Arial"/>
          <w:color w:val="000000" w:themeColor="text1"/>
          <w:sz w:val="18"/>
          <w:szCs w:val="18"/>
        </w:rPr>
        <w:t>, but insightful</w:t>
      </w:r>
      <w:r w:rsidR="000C2F27" w:rsidRPr="00B52626">
        <w:rPr>
          <w:rFonts w:ascii="Arial" w:hAnsi="Arial" w:cs="Arial"/>
          <w:color w:val="000000" w:themeColor="text1"/>
          <w:sz w:val="18"/>
          <w:szCs w:val="18"/>
        </w:rPr>
        <w:t xml:space="preserve"> glimpses into the societies to which they belong.</w:t>
      </w:r>
    </w:p>
    <w:p w14:paraId="738226AC" w14:textId="77777777" w:rsidR="001321D7" w:rsidRPr="0082366C" w:rsidRDefault="001321D7" w:rsidP="00C26D4F">
      <w:pPr>
        <w:ind w:right="-18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12554E0" w14:textId="4F66BCA5" w:rsidR="00D40024" w:rsidRPr="00B52626" w:rsidRDefault="004E493C" w:rsidP="00C26D4F">
      <w:pPr>
        <w:ind w:right="-1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2366C">
        <w:rPr>
          <w:rFonts w:ascii="Arial" w:hAnsi="Arial" w:cs="Arial"/>
          <w:color w:val="000000" w:themeColor="text1"/>
          <w:sz w:val="18"/>
          <w:szCs w:val="18"/>
        </w:rPr>
        <w:t>Luis Molina-Pantin</w:t>
      </w:r>
      <w:r w:rsidR="008B6BFD" w:rsidRPr="00B5262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82366C">
        <w:rPr>
          <w:rFonts w:ascii="Arial" w:hAnsi="Arial" w:cs="Arial"/>
          <w:color w:val="000000" w:themeColor="text1"/>
          <w:sz w:val="18"/>
          <w:szCs w:val="18"/>
        </w:rPr>
        <w:t xml:space="preserve">describes his </w:t>
      </w:r>
      <w:r w:rsidR="00201F51" w:rsidRPr="0082366C">
        <w:rPr>
          <w:rFonts w:ascii="Arial" w:hAnsi="Arial" w:cs="Arial"/>
          <w:color w:val="000000" w:themeColor="text1"/>
          <w:sz w:val="18"/>
          <w:szCs w:val="18"/>
        </w:rPr>
        <w:t xml:space="preserve">artistic </w:t>
      </w:r>
      <w:r w:rsidRPr="0082366C">
        <w:rPr>
          <w:rFonts w:ascii="Arial" w:hAnsi="Arial" w:cs="Arial"/>
          <w:color w:val="000000" w:themeColor="text1"/>
          <w:sz w:val="18"/>
          <w:szCs w:val="18"/>
        </w:rPr>
        <w:t>methodology</w:t>
      </w:r>
      <w:r w:rsidR="00664EC1" w:rsidRPr="00B52626">
        <w:rPr>
          <w:rFonts w:ascii="Arial" w:hAnsi="Arial" w:cs="Arial"/>
          <w:color w:val="000000" w:themeColor="text1"/>
          <w:sz w:val="18"/>
          <w:szCs w:val="18"/>
        </w:rPr>
        <w:t>–</w:t>
      </w:r>
      <w:r w:rsidR="00201F51" w:rsidRPr="0082366C">
        <w:rPr>
          <w:rFonts w:ascii="Arial" w:hAnsi="Arial" w:cs="Arial"/>
          <w:color w:val="000000" w:themeColor="text1"/>
          <w:sz w:val="18"/>
          <w:szCs w:val="18"/>
        </w:rPr>
        <w:t>the</w:t>
      </w:r>
      <w:r w:rsidR="00664EC1" w:rsidRPr="00B5262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01F51" w:rsidRPr="0082366C">
        <w:rPr>
          <w:rFonts w:ascii="Arial" w:hAnsi="Arial" w:cs="Arial"/>
          <w:color w:val="000000" w:themeColor="text1"/>
          <w:sz w:val="18"/>
          <w:szCs w:val="18"/>
        </w:rPr>
        <w:t xml:space="preserve">search </w:t>
      </w:r>
      <w:r w:rsidR="00FF0B6A" w:rsidRPr="00B52626">
        <w:rPr>
          <w:rFonts w:ascii="Arial" w:hAnsi="Arial" w:cs="Arial"/>
          <w:color w:val="000000" w:themeColor="text1"/>
          <w:sz w:val="18"/>
          <w:szCs w:val="18"/>
        </w:rPr>
        <w:t>for</w:t>
      </w:r>
      <w:r w:rsidR="00D86679" w:rsidRPr="00B5262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10A4A" w:rsidRPr="00B52626">
        <w:rPr>
          <w:rFonts w:ascii="Arial" w:hAnsi="Arial" w:cs="Arial"/>
          <w:color w:val="000000" w:themeColor="text1"/>
          <w:sz w:val="18"/>
          <w:szCs w:val="18"/>
        </w:rPr>
        <w:t xml:space="preserve">banal objects </w:t>
      </w:r>
      <w:r w:rsidR="00FF0B6A" w:rsidRPr="00B52626">
        <w:rPr>
          <w:rFonts w:ascii="Arial" w:hAnsi="Arial" w:cs="Arial"/>
          <w:color w:val="000000" w:themeColor="text1"/>
          <w:sz w:val="18"/>
          <w:szCs w:val="18"/>
        </w:rPr>
        <w:t xml:space="preserve">that have become </w:t>
      </w:r>
      <w:r w:rsidR="00D86679" w:rsidRPr="00B52626">
        <w:rPr>
          <w:rFonts w:ascii="Arial" w:hAnsi="Arial" w:cs="Arial"/>
          <w:color w:val="000000" w:themeColor="text1"/>
          <w:sz w:val="18"/>
          <w:szCs w:val="18"/>
        </w:rPr>
        <w:t>artifacts of different cultural</w:t>
      </w:r>
      <w:r w:rsidR="00D40024" w:rsidRPr="00B52626">
        <w:rPr>
          <w:rFonts w:ascii="Arial" w:hAnsi="Arial" w:cs="Arial"/>
          <w:color w:val="000000" w:themeColor="text1"/>
          <w:sz w:val="18"/>
          <w:szCs w:val="18"/>
        </w:rPr>
        <w:t xml:space="preserve"> and historical</w:t>
      </w:r>
      <w:r w:rsidR="00D86679" w:rsidRPr="00B52626">
        <w:rPr>
          <w:rFonts w:ascii="Arial" w:hAnsi="Arial" w:cs="Arial"/>
          <w:color w:val="000000" w:themeColor="text1"/>
          <w:sz w:val="18"/>
          <w:szCs w:val="18"/>
        </w:rPr>
        <w:t xml:space="preserve"> landscapes</w:t>
      </w:r>
      <w:r w:rsidR="00664EC1" w:rsidRPr="00B52626">
        <w:rPr>
          <w:rFonts w:ascii="Arial" w:hAnsi="Arial" w:cs="Arial"/>
          <w:color w:val="000000" w:themeColor="text1"/>
          <w:sz w:val="18"/>
          <w:szCs w:val="18"/>
        </w:rPr>
        <w:t>–</w:t>
      </w:r>
      <w:r w:rsidR="00201F51" w:rsidRPr="0082366C">
        <w:rPr>
          <w:rFonts w:ascii="Arial" w:hAnsi="Arial" w:cs="Arial"/>
          <w:color w:val="000000" w:themeColor="text1"/>
          <w:sz w:val="18"/>
          <w:szCs w:val="18"/>
        </w:rPr>
        <w:t>as</w:t>
      </w:r>
      <w:r w:rsidR="00664EC1" w:rsidRPr="00B5262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01F51" w:rsidRPr="0082366C">
        <w:rPr>
          <w:rFonts w:ascii="Arial" w:hAnsi="Arial" w:cs="Arial"/>
          <w:color w:val="000000" w:themeColor="text1"/>
          <w:sz w:val="18"/>
          <w:szCs w:val="18"/>
        </w:rPr>
        <w:t>“urban archeology”</w:t>
      </w:r>
      <w:r w:rsidR="00E10A4A" w:rsidRPr="00B52626">
        <w:rPr>
          <w:rFonts w:ascii="Arial" w:hAnsi="Arial" w:cs="Arial"/>
          <w:color w:val="000000" w:themeColor="text1"/>
          <w:sz w:val="18"/>
          <w:szCs w:val="18"/>
        </w:rPr>
        <w:t>.</w:t>
      </w:r>
      <w:r w:rsidR="00D86679" w:rsidRPr="00B52626">
        <w:rPr>
          <w:rFonts w:ascii="Arial" w:hAnsi="Arial" w:cs="Arial"/>
          <w:color w:val="000000" w:themeColor="text1"/>
          <w:sz w:val="18"/>
          <w:szCs w:val="18"/>
        </w:rPr>
        <w:t xml:space="preserve"> The series </w:t>
      </w:r>
      <w:r w:rsidR="00D86679" w:rsidRPr="00B52626">
        <w:rPr>
          <w:rFonts w:ascii="Arial" w:hAnsi="Arial" w:cs="Arial"/>
          <w:i/>
          <w:color w:val="000000" w:themeColor="text1"/>
          <w:sz w:val="18"/>
          <w:szCs w:val="18"/>
        </w:rPr>
        <w:t>28 Piggy Banks from Venezuelan Intervened or Bankrupted Banks</w:t>
      </w:r>
      <w:r w:rsidR="00D86679" w:rsidRPr="00B52626">
        <w:rPr>
          <w:rFonts w:ascii="Arial" w:hAnsi="Arial" w:cs="Arial"/>
          <w:color w:val="000000" w:themeColor="text1"/>
          <w:sz w:val="18"/>
          <w:szCs w:val="18"/>
        </w:rPr>
        <w:t xml:space="preserve"> (2011), </w:t>
      </w:r>
      <w:r w:rsidR="00416EE2" w:rsidRPr="00B52626">
        <w:rPr>
          <w:rFonts w:ascii="Arial" w:hAnsi="Arial" w:cs="Arial"/>
          <w:color w:val="000000" w:themeColor="text1"/>
          <w:sz w:val="18"/>
          <w:szCs w:val="18"/>
        </w:rPr>
        <w:t>spans</w:t>
      </w:r>
      <w:r w:rsidR="00E81A40" w:rsidRPr="00B5262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0101D" w:rsidRPr="00B52626">
        <w:rPr>
          <w:rFonts w:ascii="Arial" w:hAnsi="Arial" w:cs="Arial"/>
          <w:color w:val="000000" w:themeColor="text1"/>
          <w:sz w:val="18"/>
          <w:szCs w:val="18"/>
        </w:rPr>
        <w:t>an entire</w:t>
      </w:r>
      <w:r w:rsidR="00E81A40" w:rsidRPr="00B52626">
        <w:rPr>
          <w:rFonts w:ascii="Arial" w:hAnsi="Arial" w:cs="Arial"/>
          <w:color w:val="000000" w:themeColor="text1"/>
          <w:sz w:val="18"/>
          <w:szCs w:val="18"/>
        </w:rPr>
        <w:t xml:space="preserve"> wall</w:t>
      </w:r>
      <w:r w:rsidR="00201F51" w:rsidRPr="0082366C">
        <w:rPr>
          <w:rFonts w:ascii="Arial" w:hAnsi="Arial" w:cs="Arial"/>
          <w:color w:val="000000" w:themeColor="text1"/>
          <w:sz w:val="18"/>
          <w:szCs w:val="18"/>
        </w:rPr>
        <w:t>, highlighting</w:t>
      </w:r>
      <w:r w:rsidR="00E81A40" w:rsidRPr="00B52626">
        <w:rPr>
          <w:rFonts w:ascii="Arial" w:hAnsi="Arial" w:cs="Arial"/>
          <w:color w:val="000000" w:themeColor="text1"/>
          <w:sz w:val="18"/>
          <w:szCs w:val="18"/>
        </w:rPr>
        <w:t xml:space="preserve"> the bright colors and fun shapes of these</w:t>
      </w:r>
      <w:r w:rsidR="00416EE2" w:rsidRPr="00B52626">
        <w:rPr>
          <w:rFonts w:ascii="Arial" w:hAnsi="Arial" w:cs="Arial"/>
          <w:color w:val="000000" w:themeColor="text1"/>
          <w:sz w:val="18"/>
          <w:szCs w:val="18"/>
        </w:rPr>
        <w:t xml:space="preserve"> engaging,</w:t>
      </w:r>
      <w:r w:rsidR="00201F51" w:rsidRPr="0082366C">
        <w:rPr>
          <w:rFonts w:ascii="Arial" w:hAnsi="Arial" w:cs="Arial"/>
          <w:color w:val="000000" w:themeColor="text1"/>
          <w:sz w:val="18"/>
          <w:szCs w:val="18"/>
        </w:rPr>
        <w:t xml:space="preserve"> personal</w:t>
      </w:r>
      <w:r w:rsidR="00E81A40" w:rsidRPr="00B52626">
        <w:rPr>
          <w:rFonts w:ascii="Arial" w:hAnsi="Arial" w:cs="Arial"/>
          <w:color w:val="000000" w:themeColor="text1"/>
          <w:sz w:val="18"/>
          <w:szCs w:val="18"/>
        </w:rPr>
        <w:t xml:space="preserve"> piggy banks</w:t>
      </w:r>
      <w:r w:rsidR="002C6469" w:rsidRPr="00B52626">
        <w:rPr>
          <w:rFonts w:ascii="Arial" w:hAnsi="Arial" w:cs="Arial"/>
          <w:color w:val="000000" w:themeColor="text1"/>
          <w:sz w:val="18"/>
          <w:szCs w:val="18"/>
        </w:rPr>
        <w:t>. The biting contradiction becomes apparent as the viewer realizes that these</w:t>
      </w:r>
      <w:r w:rsidR="00B0101D" w:rsidRPr="00B5262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C6469" w:rsidRPr="00B52626">
        <w:rPr>
          <w:rFonts w:ascii="Arial" w:hAnsi="Arial" w:cs="Arial"/>
          <w:color w:val="000000" w:themeColor="text1"/>
          <w:sz w:val="18"/>
          <w:szCs w:val="18"/>
        </w:rPr>
        <w:t>piggy banks are empty and further reconciles their presence with</w:t>
      </w:r>
      <w:r w:rsidR="00D40024" w:rsidRPr="00B52626">
        <w:rPr>
          <w:rFonts w:ascii="Arial" w:hAnsi="Arial" w:cs="Arial"/>
          <w:color w:val="000000" w:themeColor="text1"/>
          <w:sz w:val="18"/>
          <w:szCs w:val="18"/>
        </w:rPr>
        <w:t xml:space="preserve"> the </w:t>
      </w:r>
      <w:r w:rsidR="00B35F4B" w:rsidRPr="0082366C">
        <w:rPr>
          <w:rFonts w:ascii="Arial" w:hAnsi="Arial" w:cs="Arial"/>
          <w:color w:val="000000" w:themeColor="text1"/>
          <w:sz w:val="18"/>
          <w:szCs w:val="18"/>
        </w:rPr>
        <w:t>reality of</w:t>
      </w:r>
      <w:r w:rsidR="002C6469" w:rsidRPr="00B5262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40024" w:rsidRPr="00B52626">
        <w:rPr>
          <w:rFonts w:ascii="Arial" w:hAnsi="Arial" w:cs="Arial"/>
          <w:color w:val="000000" w:themeColor="text1"/>
          <w:sz w:val="18"/>
          <w:szCs w:val="18"/>
        </w:rPr>
        <w:t>Venezuela’s inflation rate being the highest in Latin Americ</w:t>
      </w:r>
      <w:r w:rsidR="00B35F4B" w:rsidRPr="0082366C">
        <w:rPr>
          <w:rFonts w:ascii="Arial" w:hAnsi="Arial" w:cs="Arial"/>
          <w:color w:val="000000" w:themeColor="text1"/>
          <w:sz w:val="18"/>
          <w:szCs w:val="18"/>
        </w:rPr>
        <w:t>a</w:t>
      </w:r>
      <w:proofErr w:type="gramStart"/>
      <w:r w:rsidR="00B35F4B" w:rsidRPr="0082366C">
        <w:rPr>
          <w:rFonts w:ascii="Arial" w:hAnsi="Arial" w:cs="Arial"/>
          <w:color w:val="000000" w:themeColor="text1"/>
          <w:sz w:val="18"/>
          <w:szCs w:val="18"/>
        </w:rPr>
        <w:t>.</w:t>
      </w:r>
      <w:r w:rsidR="00416EE2" w:rsidRPr="00B52626">
        <w:rPr>
          <w:rFonts w:ascii="Arial" w:hAnsi="Arial" w:cs="Arial"/>
          <w:color w:val="000000" w:themeColor="text1"/>
          <w:sz w:val="18"/>
          <w:szCs w:val="18"/>
        </w:rPr>
        <w:t>.</w:t>
      </w:r>
      <w:proofErr w:type="gramEnd"/>
      <w:r w:rsidR="00416EE2" w:rsidRPr="00B52626">
        <w:rPr>
          <w:rFonts w:ascii="Arial" w:hAnsi="Arial" w:cs="Arial"/>
          <w:color w:val="000000" w:themeColor="text1"/>
          <w:sz w:val="18"/>
          <w:szCs w:val="18"/>
        </w:rPr>
        <w:t xml:space="preserve"> Moreover,</w:t>
      </w:r>
      <w:r w:rsidR="00D40024" w:rsidRPr="00B52626">
        <w:rPr>
          <w:rFonts w:ascii="Arial" w:hAnsi="Arial" w:cs="Arial"/>
          <w:color w:val="000000" w:themeColor="text1"/>
          <w:sz w:val="18"/>
          <w:szCs w:val="18"/>
        </w:rPr>
        <w:t xml:space="preserve"> Molina-Pantin i</w:t>
      </w:r>
      <w:r w:rsidR="0092467F" w:rsidRPr="00B52626">
        <w:rPr>
          <w:rFonts w:ascii="Arial" w:hAnsi="Arial" w:cs="Arial"/>
          <w:color w:val="000000" w:themeColor="text1"/>
          <w:sz w:val="18"/>
          <w:szCs w:val="18"/>
        </w:rPr>
        <w:t>nstalls other ‘portraits’ of obsolete</w:t>
      </w:r>
      <w:r w:rsidR="00B35F4B" w:rsidRPr="0082366C">
        <w:rPr>
          <w:rFonts w:ascii="Arial" w:hAnsi="Arial" w:cs="Arial"/>
          <w:color w:val="000000" w:themeColor="text1"/>
          <w:sz w:val="18"/>
          <w:szCs w:val="18"/>
        </w:rPr>
        <w:t xml:space="preserve"> cultural artifacts</w:t>
      </w:r>
      <w:r w:rsidR="0092467F" w:rsidRPr="00B52626">
        <w:rPr>
          <w:rFonts w:ascii="Arial" w:hAnsi="Arial" w:cs="Arial"/>
          <w:color w:val="000000" w:themeColor="text1"/>
          <w:sz w:val="18"/>
          <w:szCs w:val="18"/>
        </w:rPr>
        <w:t>, including</w:t>
      </w:r>
      <w:r w:rsidR="00D40024" w:rsidRPr="00B5262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2467F" w:rsidRPr="00B52626">
        <w:rPr>
          <w:rFonts w:ascii="Arial" w:hAnsi="Arial" w:cs="Arial"/>
          <w:i/>
          <w:color w:val="000000" w:themeColor="text1"/>
          <w:sz w:val="18"/>
          <w:szCs w:val="18"/>
        </w:rPr>
        <w:t>Untitled (15 Brick Mobile Phones)</w:t>
      </w:r>
      <w:r w:rsidR="0092467F" w:rsidRPr="00B52626">
        <w:rPr>
          <w:rFonts w:ascii="Arial" w:hAnsi="Arial" w:cs="Arial"/>
          <w:color w:val="000000" w:themeColor="text1"/>
          <w:sz w:val="18"/>
          <w:szCs w:val="18"/>
        </w:rPr>
        <w:t xml:space="preserve"> (2011). He scoured the </w:t>
      </w:r>
      <w:r w:rsidR="00B35F4B" w:rsidRPr="0082366C">
        <w:rPr>
          <w:rFonts w:ascii="Arial" w:hAnsi="Arial" w:cs="Arial"/>
          <w:color w:val="000000" w:themeColor="text1"/>
          <w:sz w:val="18"/>
          <w:szCs w:val="18"/>
        </w:rPr>
        <w:t>Internet</w:t>
      </w:r>
      <w:r w:rsidR="0092467F" w:rsidRPr="00B52626">
        <w:rPr>
          <w:rFonts w:ascii="Arial" w:hAnsi="Arial" w:cs="Arial"/>
          <w:color w:val="000000" w:themeColor="text1"/>
          <w:sz w:val="18"/>
          <w:szCs w:val="18"/>
        </w:rPr>
        <w:t xml:space="preserve">–just as an Egyptologist would </w:t>
      </w:r>
      <w:r w:rsidR="00664EC1" w:rsidRPr="00B52626">
        <w:rPr>
          <w:rFonts w:ascii="Arial" w:hAnsi="Arial" w:cs="Arial"/>
          <w:color w:val="000000" w:themeColor="text1"/>
          <w:sz w:val="18"/>
          <w:szCs w:val="18"/>
        </w:rPr>
        <w:t>comb</w:t>
      </w:r>
      <w:r w:rsidR="0092467F" w:rsidRPr="00B52626">
        <w:rPr>
          <w:rFonts w:ascii="Arial" w:hAnsi="Arial" w:cs="Arial"/>
          <w:color w:val="000000" w:themeColor="text1"/>
          <w:sz w:val="18"/>
          <w:szCs w:val="18"/>
        </w:rPr>
        <w:t xml:space="preserve"> through materials at a dig site</w:t>
      </w:r>
      <w:r w:rsidR="005B3EF8" w:rsidRPr="00B52626">
        <w:rPr>
          <w:rFonts w:ascii="Arial" w:hAnsi="Arial" w:cs="Arial"/>
          <w:color w:val="000000" w:themeColor="text1"/>
          <w:sz w:val="18"/>
          <w:szCs w:val="18"/>
        </w:rPr>
        <w:t xml:space="preserve">–looking for now </w:t>
      </w:r>
      <w:r w:rsidR="0082366C">
        <w:rPr>
          <w:rFonts w:ascii="Arial" w:hAnsi="Arial" w:cs="Arial"/>
          <w:color w:val="000000" w:themeColor="text1"/>
          <w:sz w:val="18"/>
          <w:szCs w:val="18"/>
        </w:rPr>
        <w:t>‘ancient’ cell phones</w:t>
      </w:r>
      <w:bookmarkStart w:id="0" w:name="_GoBack"/>
      <w:bookmarkEnd w:id="0"/>
      <w:r w:rsidR="005B3EF8" w:rsidRPr="00B52626">
        <w:rPr>
          <w:rFonts w:ascii="Arial" w:hAnsi="Arial" w:cs="Arial"/>
          <w:color w:val="000000" w:themeColor="text1"/>
          <w:sz w:val="18"/>
          <w:szCs w:val="18"/>
        </w:rPr>
        <w:t>. Lining the pedestal like old tombstones, these brick phones indicate the extent to which technology impacts objects, and, ultimately, our use of them.</w:t>
      </w:r>
    </w:p>
    <w:p w14:paraId="68B6037E" w14:textId="77777777" w:rsidR="00E61F3F" w:rsidRPr="00B52626" w:rsidRDefault="00E61F3F" w:rsidP="00C26D4F">
      <w:pPr>
        <w:ind w:right="-18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86105EA" w14:textId="63F2F5AA" w:rsidR="00193738" w:rsidRPr="00B52626" w:rsidRDefault="00E61F3F" w:rsidP="00C26D4F">
      <w:pPr>
        <w:ind w:right="-1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52626">
        <w:rPr>
          <w:rFonts w:ascii="Arial" w:hAnsi="Arial" w:cs="Arial"/>
          <w:color w:val="000000" w:themeColor="text1"/>
          <w:sz w:val="18"/>
          <w:szCs w:val="18"/>
        </w:rPr>
        <w:t>In th</w:t>
      </w:r>
      <w:r w:rsidR="002638FE" w:rsidRPr="00B52626">
        <w:rPr>
          <w:rFonts w:ascii="Arial" w:hAnsi="Arial" w:cs="Arial"/>
          <w:color w:val="000000" w:themeColor="text1"/>
          <w:sz w:val="18"/>
          <w:szCs w:val="18"/>
        </w:rPr>
        <w:t>e same</w:t>
      </w:r>
      <w:r w:rsidRPr="00B52626">
        <w:rPr>
          <w:rFonts w:ascii="Arial" w:hAnsi="Arial" w:cs="Arial"/>
          <w:color w:val="000000" w:themeColor="text1"/>
          <w:sz w:val="18"/>
          <w:szCs w:val="18"/>
        </w:rPr>
        <w:t xml:space="preserve"> way</w:t>
      </w:r>
      <w:r w:rsidR="002638FE" w:rsidRPr="00B52626">
        <w:rPr>
          <w:rFonts w:ascii="Arial" w:hAnsi="Arial" w:cs="Arial"/>
          <w:color w:val="000000" w:themeColor="text1"/>
          <w:sz w:val="18"/>
          <w:szCs w:val="18"/>
        </w:rPr>
        <w:t xml:space="preserve"> that the artist works as an urban archeologist</w:t>
      </w:r>
      <w:r w:rsidRPr="00B52626">
        <w:rPr>
          <w:rFonts w:ascii="Arial" w:hAnsi="Arial" w:cs="Arial"/>
          <w:color w:val="000000" w:themeColor="text1"/>
          <w:sz w:val="18"/>
          <w:szCs w:val="18"/>
        </w:rPr>
        <w:t>,</w:t>
      </w:r>
      <w:r w:rsidR="002638FE" w:rsidRPr="00B52626">
        <w:rPr>
          <w:rFonts w:ascii="Arial" w:hAnsi="Arial" w:cs="Arial"/>
          <w:color w:val="000000" w:themeColor="text1"/>
          <w:sz w:val="18"/>
          <w:szCs w:val="18"/>
        </w:rPr>
        <w:t xml:space="preserve"> he also strives to uncover </w:t>
      </w:r>
      <w:r w:rsidR="00DD5295" w:rsidRPr="00B52626">
        <w:rPr>
          <w:rFonts w:ascii="Arial" w:hAnsi="Arial" w:cs="Arial"/>
          <w:color w:val="000000" w:themeColor="text1"/>
          <w:sz w:val="18"/>
          <w:szCs w:val="18"/>
        </w:rPr>
        <w:t xml:space="preserve">truths </w:t>
      </w:r>
      <w:r w:rsidR="002638FE" w:rsidRPr="00B52626">
        <w:rPr>
          <w:rFonts w:ascii="Arial" w:hAnsi="Arial" w:cs="Arial"/>
          <w:color w:val="000000" w:themeColor="text1"/>
          <w:sz w:val="18"/>
          <w:szCs w:val="18"/>
        </w:rPr>
        <w:t xml:space="preserve">hidden </w:t>
      </w:r>
      <w:r w:rsidR="00DD5295" w:rsidRPr="00B52626">
        <w:rPr>
          <w:rFonts w:ascii="Arial" w:hAnsi="Arial" w:cs="Arial"/>
          <w:color w:val="000000" w:themeColor="text1"/>
          <w:sz w:val="18"/>
          <w:szCs w:val="18"/>
        </w:rPr>
        <w:t>behind beautifully polished social and cultural veneers</w:t>
      </w:r>
      <w:r w:rsidRPr="00B52626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501615" w:rsidRPr="00B52626">
        <w:rPr>
          <w:rFonts w:ascii="Arial" w:hAnsi="Arial" w:cs="Arial"/>
          <w:color w:val="000000" w:themeColor="text1"/>
          <w:sz w:val="18"/>
          <w:szCs w:val="18"/>
        </w:rPr>
        <w:t xml:space="preserve">In the </w:t>
      </w:r>
      <w:r w:rsidR="00501615" w:rsidRPr="00B52626">
        <w:rPr>
          <w:rFonts w:ascii="Arial" w:hAnsi="Arial" w:cs="Arial"/>
          <w:i/>
          <w:color w:val="000000" w:themeColor="text1"/>
          <w:sz w:val="18"/>
          <w:szCs w:val="18"/>
        </w:rPr>
        <w:t>Chelsea Galleries</w:t>
      </w:r>
      <w:r w:rsidR="00501615" w:rsidRPr="00B52626">
        <w:rPr>
          <w:rFonts w:ascii="Arial" w:hAnsi="Arial" w:cs="Arial"/>
          <w:color w:val="000000" w:themeColor="text1"/>
          <w:sz w:val="18"/>
          <w:szCs w:val="18"/>
        </w:rPr>
        <w:t xml:space="preserve"> series (2001-2006), Molina-Pantin </w:t>
      </w:r>
      <w:r w:rsidR="001C6E52" w:rsidRPr="00B52626">
        <w:rPr>
          <w:rFonts w:ascii="Arial" w:hAnsi="Arial" w:cs="Arial"/>
          <w:color w:val="000000" w:themeColor="text1"/>
          <w:sz w:val="18"/>
          <w:szCs w:val="18"/>
        </w:rPr>
        <w:t xml:space="preserve">continues </w:t>
      </w:r>
      <w:r w:rsidR="00DD5295" w:rsidRPr="00B52626">
        <w:rPr>
          <w:rFonts w:ascii="Arial" w:hAnsi="Arial" w:cs="Arial"/>
          <w:color w:val="000000" w:themeColor="text1"/>
          <w:sz w:val="18"/>
          <w:szCs w:val="18"/>
        </w:rPr>
        <w:t>in the tradition of Venezuelan Op-Art artists by emphasizing the strict linear arrangement and repetition</w:t>
      </w:r>
      <w:r w:rsidR="00B55709" w:rsidRPr="0082366C">
        <w:rPr>
          <w:rFonts w:ascii="Arial" w:hAnsi="Arial" w:cs="Arial"/>
          <w:color w:val="000000" w:themeColor="text1"/>
          <w:sz w:val="18"/>
          <w:szCs w:val="18"/>
        </w:rPr>
        <w:t xml:space="preserve"> of</w:t>
      </w:r>
      <w:r w:rsidR="00DD5295" w:rsidRPr="00B52626">
        <w:rPr>
          <w:rFonts w:ascii="Arial" w:hAnsi="Arial" w:cs="Arial"/>
          <w:color w:val="000000" w:themeColor="text1"/>
          <w:sz w:val="18"/>
          <w:szCs w:val="18"/>
        </w:rPr>
        <w:t xml:space="preserve"> the bookshelves and filing </w:t>
      </w:r>
      <w:r w:rsidR="00DA5513" w:rsidRPr="00B52626">
        <w:rPr>
          <w:rFonts w:ascii="Arial" w:hAnsi="Arial" w:cs="Arial"/>
          <w:color w:val="000000" w:themeColor="text1"/>
          <w:sz w:val="18"/>
          <w:szCs w:val="18"/>
        </w:rPr>
        <w:t xml:space="preserve">cabinets. </w:t>
      </w:r>
      <w:r w:rsidR="00B55709" w:rsidRPr="0082366C">
        <w:rPr>
          <w:rFonts w:ascii="Arial" w:hAnsi="Arial" w:cs="Arial"/>
          <w:color w:val="000000" w:themeColor="text1"/>
          <w:sz w:val="18"/>
          <w:szCs w:val="18"/>
        </w:rPr>
        <w:t xml:space="preserve">Using </w:t>
      </w:r>
      <w:r w:rsidR="00DA5513" w:rsidRPr="00B52626">
        <w:rPr>
          <w:rFonts w:ascii="Arial" w:hAnsi="Arial" w:cs="Arial"/>
          <w:color w:val="000000" w:themeColor="text1"/>
          <w:sz w:val="18"/>
          <w:szCs w:val="18"/>
        </w:rPr>
        <w:t>a hidden camera</w:t>
      </w:r>
      <w:r w:rsidR="00B55709" w:rsidRPr="0082366C">
        <w:rPr>
          <w:rFonts w:ascii="Arial" w:hAnsi="Arial" w:cs="Arial"/>
          <w:color w:val="000000" w:themeColor="text1"/>
          <w:sz w:val="18"/>
          <w:szCs w:val="18"/>
        </w:rPr>
        <w:t>, Molina-Pantin captures</w:t>
      </w:r>
      <w:r w:rsidR="00DA5513" w:rsidRPr="00B5262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01615" w:rsidRPr="00B52626">
        <w:rPr>
          <w:rFonts w:ascii="Arial" w:hAnsi="Arial" w:cs="Arial"/>
          <w:color w:val="000000" w:themeColor="text1"/>
          <w:sz w:val="18"/>
          <w:szCs w:val="18"/>
        </w:rPr>
        <w:t xml:space="preserve">the </w:t>
      </w:r>
      <w:r w:rsidR="00DD5295" w:rsidRPr="00B52626">
        <w:rPr>
          <w:rFonts w:ascii="Arial" w:hAnsi="Arial" w:cs="Arial"/>
          <w:color w:val="000000" w:themeColor="text1"/>
          <w:sz w:val="18"/>
          <w:szCs w:val="18"/>
        </w:rPr>
        <w:t xml:space="preserve">traditionally </w:t>
      </w:r>
      <w:r w:rsidR="00501615" w:rsidRPr="00B52626">
        <w:rPr>
          <w:rFonts w:ascii="Arial" w:hAnsi="Arial" w:cs="Arial"/>
          <w:color w:val="000000" w:themeColor="text1"/>
          <w:sz w:val="18"/>
          <w:szCs w:val="18"/>
        </w:rPr>
        <w:t xml:space="preserve">unseen </w:t>
      </w:r>
      <w:r w:rsidR="00B55709" w:rsidRPr="0082366C">
        <w:rPr>
          <w:rFonts w:ascii="Arial" w:hAnsi="Arial" w:cs="Arial"/>
          <w:color w:val="000000" w:themeColor="text1"/>
          <w:sz w:val="18"/>
          <w:szCs w:val="18"/>
        </w:rPr>
        <w:t>infrastructure</w:t>
      </w:r>
      <w:r w:rsidR="00B55709" w:rsidRPr="00B5262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01615" w:rsidRPr="00B52626">
        <w:rPr>
          <w:rFonts w:ascii="Arial" w:hAnsi="Arial" w:cs="Arial"/>
          <w:color w:val="000000" w:themeColor="text1"/>
          <w:sz w:val="18"/>
          <w:szCs w:val="18"/>
        </w:rPr>
        <w:t xml:space="preserve">of the gallery: its </w:t>
      </w:r>
      <w:r w:rsidR="00DD5295" w:rsidRPr="00B52626">
        <w:rPr>
          <w:rFonts w:ascii="Arial" w:hAnsi="Arial" w:cs="Arial"/>
          <w:color w:val="000000" w:themeColor="text1"/>
          <w:sz w:val="18"/>
          <w:szCs w:val="18"/>
        </w:rPr>
        <w:t>office and managerial employees</w:t>
      </w:r>
      <w:r w:rsidR="00501615" w:rsidRPr="00B52626">
        <w:rPr>
          <w:rFonts w:ascii="Arial" w:hAnsi="Arial" w:cs="Arial"/>
          <w:color w:val="000000" w:themeColor="text1"/>
          <w:sz w:val="18"/>
          <w:szCs w:val="18"/>
        </w:rPr>
        <w:t>.</w:t>
      </w:r>
      <w:r w:rsidR="00B55709" w:rsidRPr="0082366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43AD9" w:rsidRPr="00B52626">
        <w:rPr>
          <w:rFonts w:ascii="Arial" w:hAnsi="Arial" w:cs="Arial"/>
          <w:color w:val="000000" w:themeColor="text1"/>
          <w:sz w:val="18"/>
          <w:szCs w:val="18"/>
        </w:rPr>
        <w:t>The vitality</w:t>
      </w:r>
      <w:r w:rsidR="0008627B" w:rsidRPr="00B52626">
        <w:rPr>
          <w:rFonts w:ascii="Arial" w:hAnsi="Arial" w:cs="Arial"/>
          <w:color w:val="000000" w:themeColor="text1"/>
          <w:sz w:val="18"/>
          <w:szCs w:val="18"/>
        </w:rPr>
        <w:t>, energy</w:t>
      </w:r>
      <w:r w:rsidR="00943AD9" w:rsidRPr="00B52626">
        <w:rPr>
          <w:rFonts w:ascii="Arial" w:hAnsi="Arial" w:cs="Arial"/>
          <w:color w:val="000000" w:themeColor="text1"/>
          <w:sz w:val="18"/>
          <w:szCs w:val="18"/>
        </w:rPr>
        <w:t xml:space="preserve"> and mystery </w:t>
      </w:r>
      <w:r w:rsidR="0008627B" w:rsidRPr="00B52626">
        <w:rPr>
          <w:rFonts w:ascii="Arial" w:hAnsi="Arial" w:cs="Arial"/>
          <w:color w:val="000000" w:themeColor="text1"/>
          <w:sz w:val="18"/>
          <w:szCs w:val="18"/>
        </w:rPr>
        <w:t xml:space="preserve">found in the art on display elsewhere in the gallery </w:t>
      </w:r>
      <w:r w:rsidR="00FC4649" w:rsidRPr="0082366C">
        <w:rPr>
          <w:rFonts w:ascii="Arial" w:hAnsi="Arial" w:cs="Arial"/>
          <w:color w:val="000000" w:themeColor="text1"/>
          <w:sz w:val="18"/>
          <w:szCs w:val="18"/>
        </w:rPr>
        <w:t>are</w:t>
      </w:r>
      <w:r w:rsidR="00FC4649" w:rsidRPr="00B5262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8627B" w:rsidRPr="00B52626">
        <w:rPr>
          <w:rFonts w:ascii="Arial" w:hAnsi="Arial" w:cs="Arial"/>
          <w:color w:val="000000" w:themeColor="text1"/>
          <w:sz w:val="18"/>
          <w:szCs w:val="18"/>
        </w:rPr>
        <w:t xml:space="preserve">subverted </w:t>
      </w:r>
      <w:r w:rsidR="00CB58B5" w:rsidRPr="00B52626">
        <w:rPr>
          <w:rFonts w:ascii="Arial" w:hAnsi="Arial" w:cs="Arial"/>
          <w:color w:val="000000" w:themeColor="text1"/>
          <w:sz w:val="18"/>
          <w:szCs w:val="18"/>
        </w:rPr>
        <w:t>through the</w:t>
      </w:r>
      <w:r w:rsidR="00B55709" w:rsidRPr="0082366C">
        <w:rPr>
          <w:rFonts w:ascii="Arial" w:hAnsi="Arial" w:cs="Arial"/>
          <w:color w:val="000000" w:themeColor="text1"/>
          <w:sz w:val="18"/>
          <w:szCs w:val="18"/>
        </w:rPr>
        <w:t xml:space="preserve"> artist’s</w:t>
      </w:r>
      <w:r w:rsidR="00CB58B5" w:rsidRPr="00B52626">
        <w:rPr>
          <w:rFonts w:ascii="Arial" w:hAnsi="Arial" w:cs="Arial"/>
          <w:color w:val="000000" w:themeColor="text1"/>
          <w:sz w:val="18"/>
          <w:szCs w:val="18"/>
        </w:rPr>
        <w:t xml:space="preserve"> focus</w:t>
      </w:r>
      <w:r w:rsidR="0008627B" w:rsidRPr="00B52626">
        <w:rPr>
          <w:rFonts w:ascii="Arial" w:hAnsi="Arial" w:cs="Arial"/>
          <w:color w:val="000000" w:themeColor="text1"/>
          <w:sz w:val="18"/>
          <w:szCs w:val="18"/>
        </w:rPr>
        <w:t xml:space="preserve"> on the mundane and administrative</w:t>
      </w:r>
      <w:r w:rsidR="00B55709" w:rsidRPr="0082366C">
        <w:rPr>
          <w:rFonts w:ascii="Arial" w:hAnsi="Arial" w:cs="Arial"/>
          <w:color w:val="000000" w:themeColor="text1"/>
          <w:sz w:val="18"/>
          <w:szCs w:val="18"/>
        </w:rPr>
        <w:t>-</w:t>
      </w:r>
      <w:r w:rsidR="0008627B" w:rsidRPr="00B52626">
        <w:rPr>
          <w:rFonts w:ascii="Arial" w:hAnsi="Arial" w:cs="Arial"/>
          <w:color w:val="000000" w:themeColor="text1"/>
          <w:sz w:val="18"/>
          <w:szCs w:val="18"/>
        </w:rPr>
        <w:t xml:space="preserve">the inner landscape </w:t>
      </w:r>
      <w:r w:rsidR="00CB58B5" w:rsidRPr="00B52626">
        <w:rPr>
          <w:rFonts w:ascii="Arial" w:hAnsi="Arial" w:cs="Arial"/>
          <w:color w:val="000000" w:themeColor="text1"/>
          <w:sz w:val="18"/>
          <w:szCs w:val="18"/>
        </w:rPr>
        <w:t>of a gallery.</w:t>
      </w:r>
      <w:r w:rsidR="00694F2B" w:rsidRPr="00B5262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55709" w:rsidRPr="0082366C">
        <w:rPr>
          <w:rFonts w:ascii="Arial" w:hAnsi="Arial" w:cs="Arial"/>
          <w:color w:val="000000" w:themeColor="text1"/>
          <w:sz w:val="18"/>
          <w:szCs w:val="18"/>
        </w:rPr>
        <w:t>The exposure of artifice</w:t>
      </w:r>
      <w:r w:rsidR="00694F2B" w:rsidRPr="00B52626">
        <w:rPr>
          <w:rFonts w:ascii="Arial" w:hAnsi="Arial" w:cs="Arial"/>
          <w:color w:val="000000" w:themeColor="text1"/>
          <w:sz w:val="18"/>
          <w:szCs w:val="18"/>
        </w:rPr>
        <w:t xml:space="preserve"> is</w:t>
      </w:r>
      <w:r w:rsidR="00B55709" w:rsidRPr="0082366C">
        <w:rPr>
          <w:rFonts w:ascii="Arial" w:hAnsi="Arial" w:cs="Arial"/>
          <w:color w:val="000000" w:themeColor="text1"/>
          <w:sz w:val="18"/>
          <w:szCs w:val="18"/>
        </w:rPr>
        <w:t xml:space="preserve"> also</w:t>
      </w:r>
      <w:r w:rsidR="00694F2B" w:rsidRPr="00B52626">
        <w:rPr>
          <w:rFonts w:ascii="Arial" w:hAnsi="Arial" w:cs="Arial"/>
          <w:color w:val="000000" w:themeColor="text1"/>
          <w:sz w:val="18"/>
          <w:szCs w:val="18"/>
        </w:rPr>
        <w:t xml:space="preserve"> found in the series </w:t>
      </w:r>
      <w:proofErr w:type="spellStart"/>
      <w:r w:rsidR="00694F2B" w:rsidRPr="00B52626">
        <w:rPr>
          <w:rFonts w:ascii="Arial" w:hAnsi="Arial" w:cs="Arial"/>
          <w:i/>
          <w:color w:val="000000" w:themeColor="text1"/>
          <w:sz w:val="18"/>
          <w:szCs w:val="18"/>
        </w:rPr>
        <w:t>Inmobilia</w:t>
      </w:r>
      <w:proofErr w:type="spellEnd"/>
      <w:r w:rsidR="00694F2B" w:rsidRPr="00B52626">
        <w:rPr>
          <w:rFonts w:ascii="Arial" w:hAnsi="Arial" w:cs="Arial"/>
          <w:color w:val="000000" w:themeColor="text1"/>
          <w:sz w:val="18"/>
          <w:szCs w:val="18"/>
        </w:rPr>
        <w:t xml:space="preserve"> (1997), where the pristine </w:t>
      </w:r>
      <w:proofErr w:type="gramStart"/>
      <w:r w:rsidR="00694F2B" w:rsidRPr="00B52626">
        <w:rPr>
          <w:rFonts w:ascii="Arial" w:hAnsi="Arial" w:cs="Arial"/>
          <w:color w:val="000000" w:themeColor="text1"/>
          <w:sz w:val="18"/>
          <w:szCs w:val="18"/>
        </w:rPr>
        <w:t>and</w:t>
      </w:r>
      <w:proofErr w:type="gramEnd"/>
      <w:r w:rsidR="00694F2B" w:rsidRPr="00B52626">
        <w:rPr>
          <w:rFonts w:ascii="Arial" w:hAnsi="Arial" w:cs="Arial"/>
          <w:color w:val="000000" w:themeColor="text1"/>
          <w:sz w:val="18"/>
          <w:szCs w:val="18"/>
        </w:rPr>
        <w:t xml:space="preserve"> generic environm</w:t>
      </w:r>
      <w:r w:rsidR="00193738" w:rsidRPr="00B52626">
        <w:rPr>
          <w:rFonts w:ascii="Arial" w:hAnsi="Arial" w:cs="Arial"/>
          <w:color w:val="000000" w:themeColor="text1"/>
          <w:sz w:val="18"/>
          <w:szCs w:val="18"/>
        </w:rPr>
        <w:t xml:space="preserve">ents par excellence of a Venezuelan </w:t>
      </w:r>
      <w:proofErr w:type="spellStart"/>
      <w:r w:rsidR="00193738" w:rsidRPr="00B52626">
        <w:rPr>
          <w:rFonts w:ascii="Arial" w:hAnsi="Arial" w:cs="Arial"/>
          <w:color w:val="000000" w:themeColor="text1"/>
          <w:sz w:val="18"/>
          <w:szCs w:val="18"/>
        </w:rPr>
        <w:t>telenovela</w:t>
      </w:r>
      <w:proofErr w:type="spellEnd"/>
      <w:r w:rsidR="00694F2B" w:rsidRPr="00B52626">
        <w:rPr>
          <w:rFonts w:ascii="Arial" w:hAnsi="Arial" w:cs="Arial"/>
          <w:color w:val="000000" w:themeColor="text1"/>
          <w:sz w:val="18"/>
          <w:szCs w:val="18"/>
        </w:rPr>
        <w:t xml:space="preserve"> cannot escape</w:t>
      </w:r>
      <w:r w:rsidR="00193738" w:rsidRPr="00B52626">
        <w:rPr>
          <w:rFonts w:ascii="Arial" w:hAnsi="Arial" w:cs="Arial"/>
          <w:color w:val="000000" w:themeColor="text1"/>
          <w:sz w:val="18"/>
          <w:szCs w:val="18"/>
        </w:rPr>
        <w:t xml:space="preserve"> the encroaching set lighting and warehouse location that threaten to reveal the contrivance and generalization of Venezuelan domestic interiors</w:t>
      </w:r>
      <w:r w:rsidR="00B0101D" w:rsidRPr="00B52626">
        <w:rPr>
          <w:rFonts w:ascii="Arial" w:hAnsi="Arial" w:cs="Arial"/>
          <w:color w:val="000000" w:themeColor="text1"/>
          <w:sz w:val="18"/>
          <w:szCs w:val="18"/>
        </w:rPr>
        <w:t xml:space="preserve"> to the general public</w:t>
      </w:r>
      <w:r w:rsidR="00193738" w:rsidRPr="00B52626">
        <w:rPr>
          <w:rFonts w:ascii="Arial" w:hAnsi="Arial" w:cs="Arial"/>
          <w:color w:val="000000" w:themeColor="text1"/>
          <w:sz w:val="18"/>
          <w:szCs w:val="18"/>
        </w:rPr>
        <w:t>.</w:t>
      </w:r>
      <w:r w:rsidR="00CB58B5" w:rsidRPr="00B5262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49DE721B" w14:textId="77777777" w:rsidR="00193738" w:rsidRPr="00B52626" w:rsidRDefault="00193738" w:rsidP="00C26D4F">
      <w:pPr>
        <w:ind w:right="-18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9B0D8E8" w14:textId="29406D25" w:rsidR="00E61F3F" w:rsidRPr="00B52626" w:rsidRDefault="00CB58B5" w:rsidP="00C26D4F">
      <w:pPr>
        <w:ind w:right="-1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52626">
        <w:rPr>
          <w:rFonts w:ascii="Arial" w:hAnsi="Arial" w:cs="Arial"/>
          <w:color w:val="000000" w:themeColor="text1"/>
          <w:sz w:val="18"/>
          <w:szCs w:val="18"/>
        </w:rPr>
        <w:t>It</w:t>
      </w:r>
      <w:r w:rsidR="00694F2B" w:rsidRPr="00B5262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55709" w:rsidRPr="0082366C">
        <w:rPr>
          <w:rFonts w:ascii="Arial" w:hAnsi="Arial" w:cs="Arial"/>
          <w:color w:val="000000" w:themeColor="text1"/>
          <w:sz w:val="18"/>
          <w:szCs w:val="18"/>
        </w:rPr>
        <w:t xml:space="preserve">is </w:t>
      </w:r>
      <w:r w:rsidR="00694F2B" w:rsidRPr="00B52626">
        <w:rPr>
          <w:rFonts w:ascii="Arial" w:hAnsi="Arial" w:cs="Arial"/>
          <w:color w:val="000000" w:themeColor="text1"/>
          <w:sz w:val="18"/>
          <w:szCs w:val="18"/>
        </w:rPr>
        <w:t>in</w:t>
      </w:r>
      <w:r w:rsidRPr="00B52626">
        <w:rPr>
          <w:rFonts w:ascii="Arial" w:hAnsi="Arial" w:cs="Arial"/>
          <w:color w:val="000000" w:themeColor="text1"/>
          <w:sz w:val="18"/>
          <w:szCs w:val="18"/>
        </w:rPr>
        <w:t xml:space="preserve"> the</w:t>
      </w:r>
      <w:r w:rsidR="00694F2B" w:rsidRPr="00B52626">
        <w:rPr>
          <w:rFonts w:ascii="Arial" w:hAnsi="Arial" w:cs="Arial"/>
          <w:color w:val="000000" w:themeColor="text1"/>
          <w:sz w:val="18"/>
          <w:szCs w:val="18"/>
        </w:rPr>
        <w:t xml:space="preserve"> constantly shifting</w:t>
      </w:r>
      <w:r w:rsidRPr="00B52626">
        <w:rPr>
          <w:rFonts w:ascii="Arial" w:hAnsi="Arial" w:cs="Arial"/>
          <w:color w:val="000000" w:themeColor="text1"/>
          <w:sz w:val="18"/>
          <w:szCs w:val="18"/>
        </w:rPr>
        <w:t xml:space="preserve"> balance between </w:t>
      </w:r>
      <w:r w:rsidR="00694F2B" w:rsidRPr="00B52626">
        <w:rPr>
          <w:rFonts w:ascii="Arial" w:hAnsi="Arial" w:cs="Arial"/>
          <w:color w:val="000000" w:themeColor="text1"/>
          <w:sz w:val="18"/>
          <w:szCs w:val="18"/>
        </w:rPr>
        <w:t>appearance and deeper meaning,</w:t>
      </w:r>
      <w:r w:rsidR="00193738" w:rsidRPr="00B52626">
        <w:rPr>
          <w:rFonts w:ascii="Arial" w:hAnsi="Arial" w:cs="Arial"/>
          <w:color w:val="000000" w:themeColor="text1"/>
          <w:sz w:val="18"/>
          <w:szCs w:val="18"/>
        </w:rPr>
        <w:t xml:space="preserve"> between exaggeration and hyper-</w:t>
      </w:r>
      <w:r w:rsidR="00694F2B" w:rsidRPr="00B52626">
        <w:rPr>
          <w:rFonts w:ascii="Arial" w:hAnsi="Arial" w:cs="Arial"/>
          <w:color w:val="000000" w:themeColor="text1"/>
          <w:sz w:val="18"/>
          <w:szCs w:val="18"/>
        </w:rPr>
        <w:t>reality that we find the work of Luis Molina-Pantin</w:t>
      </w:r>
      <w:r w:rsidR="00193738" w:rsidRPr="00B52626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D40024" w:rsidRPr="00B52626">
        <w:rPr>
          <w:rFonts w:ascii="Arial" w:hAnsi="Arial" w:cs="Arial"/>
          <w:color w:val="000000" w:themeColor="text1"/>
          <w:sz w:val="18"/>
          <w:szCs w:val="18"/>
        </w:rPr>
        <w:t>As</w:t>
      </w:r>
      <w:r w:rsidR="00DA5513" w:rsidRPr="00B52626">
        <w:rPr>
          <w:rFonts w:ascii="Arial" w:hAnsi="Arial" w:cs="Arial"/>
          <w:color w:val="000000" w:themeColor="text1"/>
          <w:sz w:val="18"/>
          <w:szCs w:val="18"/>
        </w:rPr>
        <w:t xml:space="preserve"> Gabriela</w:t>
      </w:r>
      <w:r w:rsidR="00D40024" w:rsidRPr="00B52626">
        <w:rPr>
          <w:rFonts w:ascii="Arial" w:hAnsi="Arial" w:cs="Arial"/>
          <w:color w:val="000000" w:themeColor="text1"/>
          <w:sz w:val="18"/>
          <w:szCs w:val="18"/>
        </w:rPr>
        <w:t xml:space="preserve"> Rangel concludes, “Molina-Pantin’s images tackle the dark side of Latin America that coexists within touristy heavens through metonymic </w:t>
      </w:r>
      <w:proofErr w:type="spellStart"/>
      <w:r w:rsidR="005B3EF8" w:rsidRPr="00B52626">
        <w:rPr>
          <w:rFonts w:ascii="Arial" w:hAnsi="Arial" w:cs="Arial"/>
          <w:color w:val="000000" w:themeColor="text1"/>
          <w:sz w:val="18"/>
          <w:szCs w:val="18"/>
        </w:rPr>
        <w:t>dé</w:t>
      </w:r>
      <w:r w:rsidR="00D40024" w:rsidRPr="00B52626">
        <w:rPr>
          <w:rFonts w:ascii="Arial" w:hAnsi="Arial" w:cs="Arial"/>
          <w:color w:val="000000" w:themeColor="text1"/>
          <w:sz w:val="18"/>
          <w:szCs w:val="18"/>
        </w:rPr>
        <w:t>rives</w:t>
      </w:r>
      <w:proofErr w:type="spellEnd"/>
      <w:r w:rsidR="005B3EF8" w:rsidRPr="00B52626">
        <w:rPr>
          <w:rFonts w:ascii="Arial" w:hAnsi="Arial" w:cs="Arial"/>
          <w:color w:val="000000" w:themeColor="text1"/>
          <w:sz w:val="18"/>
          <w:szCs w:val="18"/>
        </w:rPr>
        <w:t>.</w:t>
      </w:r>
      <w:r w:rsidR="00D40024" w:rsidRPr="00B52626">
        <w:rPr>
          <w:rFonts w:ascii="Arial" w:hAnsi="Arial" w:cs="Arial"/>
          <w:color w:val="000000" w:themeColor="text1"/>
          <w:sz w:val="18"/>
          <w:szCs w:val="18"/>
        </w:rPr>
        <w:t>”</w:t>
      </w:r>
    </w:p>
    <w:p w14:paraId="0B5907CD" w14:textId="77777777" w:rsidR="00E42815" w:rsidRPr="0082366C" w:rsidRDefault="00E42815" w:rsidP="00C26D4F">
      <w:pPr>
        <w:ind w:right="-1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9E003D5" w14:textId="77777777" w:rsidR="00DA5513" w:rsidRPr="0082366C" w:rsidRDefault="00DA5513" w:rsidP="00B52626">
      <w:pPr>
        <w:widowControl w:val="0"/>
        <w:autoSpaceDE w:val="0"/>
        <w:autoSpaceDN w:val="0"/>
        <w:adjustRightInd w:val="0"/>
        <w:spacing w:after="240"/>
        <w:ind w:left="270" w:right="450"/>
        <w:jc w:val="both"/>
        <w:rPr>
          <w:rFonts w:ascii="Arial" w:hAnsi="Arial" w:cs="Arial"/>
          <w:bCs/>
          <w:sz w:val="16"/>
          <w:szCs w:val="16"/>
        </w:rPr>
      </w:pPr>
      <w:r w:rsidRPr="00FC4649">
        <w:rPr>
          <w:rFonts w:ascii="Arial" w:hAnsi="Arial" w:cs="Arial"/>
          <w:b/>
          <w:bCs/>
          <w:sz w:val="16"/>
          <w:szCs w:val="16"/>
        </w:rPr>
        <w:t>Luis Molina-Pantin</w:t>
      </w:r>
      <w:r w:rsidRPr="0082366C">
        <w:rPr>
          <w:rFonts w:ascii="Arial" w:hAnsi="Arial" w:cs="Arial"/>
          <w:bCs/>
          <w:sz w:val="16"/>
          <w:szCs w:val="16"/>
        </w:rPr>
        <w:t xml:space="preserve">, Venezuelan born in Geneva in 1969, lives and works in Caracas. He received his BFA at Concordia University in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Montréal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in 1994 and his MFA in New Genres at the San Francisco Art Institute in 1997.</w:t>
      </w:r>
    </w:p>
    <w:p w14:paraId="1FE0FFD2" w14:textId="1C4587A1" w:rsidR="00DA5513" w:rsidRPr="0082366C" w:rsidRDefault="00DA5513" w:rsidP="00B52626">
      <w:pPr>
        <w:widowControl w:val="0"/>
        <w:autoSpaceDE w:val="0"/>
        <w:autoSpaceDN w:val="0"/>
        <w:adjustRightInd w:val="0"/>
        <w:spacing w:after="240"/>
        <w:ind w:left="270" w:right="450"/>
        <w:jc w:val="both"/>
        <w:rPr>
          <w:rFonts w:ascii="Arial" w:hAnsi="Arial" w:cs="Arial"/>
          <w:bCs/>
          <w:sz w:val="16"/>
          <w:szCs w:val="16"/>
        </w:rPr>
      </w:pPr>
      <w:r w:rsidRPr="0082366C">
        <w:rPr>
          <w:rFonts w:ascii="Arial" w:hAnsi="Arial" w:cs="Arial"/>
          <w:bCs/>
          <w:sz w:val="16"/>
          <w:szCs w:val="16"/>
        </w:rPr>
        <w:t xml:space="preserve">Selected </w:t>
      </w:r>
      <w:r w:rsidR="00B52626">
        <w:rPr>
          <w:rFonts w:ascii="Arial" w:hAnsi="Arial" w:cs="Arial"/>
          <w:bCs/>
          <w:sz w:val="16"/>
          <w:szCs w:val="16"/>
        </w:rPr>
        <w:t>S</w:t>
      </w:r>
      <w:r w:rsidRPr="0082366C">
        <w:rPr>
          <w:rFonts w:ascii="Arial" w:hAnsi="Arial" w:cs="Arial"/>
          <w:bCs/>
          <w:sz w:val="16"/>
          <w:szCs w:val="16"/>
        </w:rPr>
        <w:t xml:space="preserve">olo </w:t>
      </w:r>
      <w:r w:rsidR="00B52626">
        <w:rPr>
          <w:rFonts w:ascii="Arial" w:hAnsi="Arial" w:cs="Arial"/>
          <w:bCs/>
          <w:sz w:val="16"/>
          <w:szCs w:val="16"/>
        </w:rPr>
        <w:t>E</w:t>
      </w:r>
      <w:r w:rsidRPr="0082366C">
        <w:rPr>
          <w:rFonts w:ascii="Arial" w:hAnsi="Arial" w:cs="Arial"/>
          <w:bCs/>
          <w:sz w:val="16"/>
          <w:szCs w:val="16"/>
        </w:rPr>
        <w:t xml:space="preserve">xhibitions include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Valores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Humanos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,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Faría-Fábregas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Galería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, Caracas (2012);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Nuevas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Adquisiciones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,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Periférico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Caracas | Arte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Contemporáneo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, Caracas (2009),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Estudio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informal de la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arquitectura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híbrida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Vol. 1, La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narco-arquitectura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y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sus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contribuciones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a la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comunidad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, Cali-Bogotá, Colombia, Valenzuela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Klenner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Galería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, Bogotá (2011); in Federico Luger, Milano and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Galería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Marta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Cervera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, Madrid (2008) and in Sala Mendoza, Caracas (2007) and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Confort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1996-2000,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Museo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Alejandro Otero, Caracas (2000).</w:t>
      </w:r>
    </w:p>
    <w:p w14:paraId="21CE6643" w14:textId="01F63E6F" w:rsidR="00DA5513" w:rsidRPr="0082366C" w:rsidRDefault="00DA5513" w:rsidP="00B52626">
      <w:pPr>
        <w:widowControl w:val="0"/>
        <w:autoSpaceDE w:val="0"/>
        <w:autoSpaceDN w:val="0"/>
        <w:adjustRightInd w:val="0"/>
        <w:spacing w:after="240"/>
        <w:ind w:left="270" w:right="450"/>
        <w:jc w:val="both"/>
        <w:rPr>
          <w:rFonts w:ascii="Arial" w:hAnsi="Arial" w:cs="Arial"/>
          <w:bCs/>
          <w:sz w:val="16"/>
          <w:szCs w:val="16"/>
        </w:rPr>
      </w:pPr>
      <w:r w:rsidRPr="0082366C">
        <w:rPr>
          <w:rFonts w:ascii="Arial" w:hAnsi="Arial" w:cs="Arial"/>
          <w:bCs/>
          <w:sz w:val="16"/>
          <w:szCs w:val="16"/>
        </w:rPr>
        <w:t>His work has also been featured in numerous group exhibitions, such as: A Different Kind of Order: The ICP Triennial, Internat</w:t>
      </w:r>
      <w:r w:rsidR="00FC39A3" w:rsidRPr="00FC39A3">
        <w:rPr>
          <w:rFonts w:ascii="Arial" w:hAnsi="Arial" w:cs="Arial"/>
          <w:bCs/>
          <w:sz w:val="16"/>
          <w:szCs w:val="16"/>
        </w:rPr>
        <w:t>ional Center of Photography, NY</w:t>
      </w:r>
      <w:r w:rsidRPr="0082366C">
        <w:rPr>
          <w:rFonts w:ascii="Arial" w:hAnsi="Arial" w:cs="Arial"/>
          <w:bCs/>
          <w:sz w:val="16"/>
          <w:szCs w:val="16"/>
        </w:rPr>
        <w:t xml:space="preserve"> (2013); Del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Buen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Salvaje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al Conceptual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Revolucionario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,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Travesía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Cuatro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, Madrid (2013);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Tres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Perspectivas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: Contemporary Art from Latin America, Carnegie Hall, </w:t>
      </w:r>
      <w:proofErr w:type="gramStart"/>
      <w:r w:rsidRPr="0082366C">
        <w:rPr>
          <w:rFonts w:ascii="Arial" w:hAnsi="Arial" w:cs="Arial"/>
          <w:bCs/>
          <w:sz w:val="16"/>
          <w:szCs w:val="16"/>
        </w:rPr>
        <w:t>N</w:t>
      </w:r>
      <w:r w:rsidR="00FC39A3">
        <w:rPr>
          <w:rFonts w:ascii="Arial" w:hAnsi="Arial" w:cs="Arial"/>
          <w:bCs/>
          <w:sz w:val="16"/>
          <w:szCs w:val="16"/>
        </w:rPr>
        <w:t>Y</w:t>
      </w:r>
      <w:r w:rsidRPr="0082366C">
        <w:rPr>
          <w:rFonts w:ascii="Arial" w:hAnsi="Arial" w:cs="Arial"/>
          <w:bCs/>
          <w:sz w:val="16"/>
          <w:szCs w:val="16"/>
        </w:rPr>
        <w:t>(</w:t>
      </w:r>
      <w:proofErr w:type="gramEnd"/>
      <w:r w:rsidRPr="0082366C">
        <w:rPr>
          <w:rFonts w:ascii="Arial" w:hAnsi="Arial" w:cs="Arial"/>
          <w:bCs/>
          <w:sz w:val="16"/>
          <w:szCs w:val="16"/>
        </w:rPr>
        <w:t xml:space="preserve">2012); The Politics Of Place: Latin American Photography, Past and Present, Phoenix Art </w:t>
      </w:r>
      <w:r w:rsidR="00FC39A3" w:rsidRPr="00FC39A3">
        <w:rPr>
          <w:rFonts w:ascii="Arial" w:hAnsi="Arial" w:cs="Arial"/>
          <w:bCs/>
          <w:sz w:val="16"/>
          <w:szCs w:val="16"/>
        </w:rPr>
        <w:t>Museum, Phoenix, AZ</w:t>
      </w:r>
      <w:r w:rsidRPr="0082366C">
        <w:rPr>
          <w:rFonts w:ascii="Arial" w:hAnsi="Arial" w:cs="Arial"/>
          <w:bCs/>
          <w:sz w:val="16"/>
          <w:szCs w:val="16"/>
        </w:rPr>
        <w:t xml:space="preserve"> (2012); 6ta.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VentoSul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,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Bienal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de Curitiba, Brazil (2011);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Islands+Ghettos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, NGBK and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Kunstraum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Kreuzberg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>/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Bethanien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, Berlin (2009); 7th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Gwangju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Biennale,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Gwangju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(2008);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Urgente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! 41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Salón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Nacional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de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Artistas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,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Museo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de Arte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Moderno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La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Tertulia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, Cali (2008);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Mapas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Abiertos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,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Fotografía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Latinoamericana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1991-2002,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Palais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de Beaux Arts, Brussels, Belgium (2008); Positions in Context: 2007 CIFO Grants program exhibition, CIFO, Miami (2007); Jump Cuts: Arte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Venezolano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Contemporáneo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,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Colección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Mercantil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, Americas Society, </w:t>
      </w:r>
      <w:proofErr w:type="gramStart"/>
      <w:r w:rsidRPr="0082366C">
        <w:rPr>
          <w:rFonts w:ascii="Arial" w:hAnsi="Arial" w:cs="Arial"/>
          <w:bCs/>
          <w:sz w:val="16"/>
          <w:szCs w:val="16"/>
        </w:rPr>
        <w:t>N</w:t>
      </w:r>
      <w:r w:rsidR="00FC39A3">
        <w:rPr>
          <w:rFonts w:ascii="Arial" w:hAnsi="Arial" w:cs="Arial"/>
          <w:bCs/>
          <w:sz w:val="16"/>
          <w:szCs w:val="16"/>
        </w:rPr>
        <w:t>Y</w:t>
      </w:r>
      <w:r w:rsidRPr="0082366C">
        <w:rPr>
          <w:rFonts w:ascii="Arial" w:hAnsi="Arial" w:cs="Arial"/>
          <w:bCs/>
          <w:sz w:val="16"/>
          <w:szCs w:val="16"/>
        </w:rPr>
        <w:t>(</w:t>
      </w:r>
      <w:proofErr w:type="gramEnd"/>
      <w:r w:rsidRPr="0082366C">
        <w:rPr>
          <w:rFonts w:ascii="Arial" w:hAnsi="Arial" w:cs="Arial"/>
          <w:bCs/>
          <w:sz w:val="16"/>
          <w:szCs w:val="16"/>
        </w:rPr>
        <w:t xml:space="preserve">2005) XXV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Bienal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Internacional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de Sao Paulo, Sao Paulo, Brazil (2002); Buried Mirrors, Center for Curatorial Studies at Bard College, N</w:t>
      </w:r>
      <w:r w:rsidR="00FC39A3">
        <w:rPr>
          <w:rFonts w:ascii="Arial" w:hAnsi="Arial" w:cs="Arial"/>
          <w:bCs/>
          <w:sz w:val="16"/>
          <w:szCs w:val="16"/>
        </w:rPr>
        <w:t>Y</w:t>
      </w:r>
      <w:r w:rsidRPr="0082366C">
        <w:rPr>
          <w:rFonts w:ascii="Arial" w:hAnsi="Arial" w:cs="Arial"/>
          <w:bCs/>
          <w:sz w:val="16"/>
          <w:szCs w:val="16"/>
        </w:rPr>
        <w:t xml:space="preserve">(2001), and the VII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Bienal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Internacional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de La Habana, Havana, Cuba (2000).</w:t>
      </w:r>
    </w:p>
    <w:p w14:paraId="58C0E94B" w14:textId="77777777" w:rsidR="00FC39A3" w:rsidRDefault="00DA5513" w:rsidP="0082366C">
      <w:pPr>
        <w:widowControl w:val="0"/>
        <w:autoSpaceDE w:val="0"/>
        <w:autoSpaceDN w:val="0"/>
        <w:adjustRightInd w:val="0"/>
        <w:spacing w:after="240"/>
        <w:ind w:left="270" w:right="450"/>
        <w:jc w:val="both"/>
        <w:rPr>
          <w:rFonts w:ascii="Arial" w:hAnsi="Arial" w:cs="Arial"/>
          <w:bCs/>
          <w:sz w:val="16"/>
          <w:szCs w:val="16"/>
        </w:rPr>
      </w:pPr>
      <w:r w:rsidRPr="0082366C">
        <w:rPr>
          <w:rFonts w:ascii="Arial" w:hAnsi="Arial" w:cs="Arial"/>
          <w:bCs/>
          <w:sz w:val="16"/>
          <w:szCs w:val="16"/>
        </w:rPr>
        <w:t xml:space="preserve">His work has been acquired by the following institutions: The Museum of Fine Arts, Houston; Centro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Andaluz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de Arte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Contemporáneo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, Seville; Patricia Phelps de Cisneros Collection, New York and Caracas; The Museum of Latin American Art, (MOLAA) Long Beach; Diane and Bruce Halle Collection, Scottsdale, AZ;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Galería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de Arte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Nacional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and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Museo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de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Bellas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82366C">
        <w:rPr>
          <w:rFonts w:ascii="Arial" w:hAnsi="Arial" w:cs="Arial"/>
          <w:bCs/>
          <w:sz w:val="16"/>
          <w:szCs w:val="16"/>
        </w:rPr>
        <w:t>Artes</w:t>
      </w:r>
      <w:proofErr w:type="spellEnd"/>
      <w:r w:rsidRPr="0082366C">
        <w:rPr>
          <w:rFonts w:ascii="Arial" w:hAnsi="Arial" w:cs="Arial"/>
          <w:bCs/>
          <w:sz w:val="16"/>
          <w:szCs w:val="16"/>
        </w:rPr>
        <w:t>, Caracas.</w:t>
      </w:r>
    </w:p>
    <w:p w14:paraId="30966ADA" w14:textId="77777777" w:rsidR="00B52626" w:rsidRPr="008D004F" w:rsidRDefault="00B52626" w:rsidP="00B52626">
      <w:pPr>
        <w:widowControl w:val="0"/>
        <w:autoSpaceDE w:val="0"/>
        <w:autoSpaceDN w:val="0"/>
        <w:adjustRightInd w:val="0"/>
        <w:spacing w:after="240"/>
        <w:ind w:left="270" w:right="450"/>
        <w:jc w:val="both"/>
        <w:rPr>
          <w:rFonts w:ascii="Arial" w:hAnsi="Arial" w:cs="Arial"/>
          <w:bCs/>
          <w:sz w:val="18"/>
          <w:szCs w:val="18"/>
        </w:rPr>
      </w:pPr>
    </w:p>
    <w:p w14:paraId="155869A4" w14:textId="5615CA5C" w:rsidR="006347DE" w:rsidRPr="0082366C" w:rsidRDefault="00175E79" w:rsidP="0082366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  <w:lang w:val="es-VE"/>
        </w:rPr>
      </w:pPr>
      <w:r w:rsidRPr="008D004F">
        <w:rPr>
          <w:rFonts w:ascii="Arial" w:hAnsi="Arial" w:cs="Arial"/>
          <w:sz w:val="18"/>
          <w:szCs w:val="18"/>
          <w:lang w:val="es-VE"/>
        </w:rPr>
        <w:t>For press inquires please contact Eugenia Sucre, Managing Director,</w:t>
      </w:r>
      <w:r w:rsidR="0086631E" w:rsidRPr="008D004F">
        <w:rPr>
          <w:rFonts w:ascii="Arial" w:hAnsi="Arial" w:cs="Arial"/>
          <w:sz w:val="18"/>
          <w:szCs w:val="18"/>
          <w:lang w:val="es-VE"/>
        </w:rPr>
        <w:t xml:space="preserve"> at</w:t>
      </w:r>
      <w:r w:rsidRPr="008D004F">
        <w:rPr>
          <w:rFonts w:ascii="Arial" w:hAnsi="Arial" w:cs="Arial"/>
          <w:sz w:val="18"/>
          <w:szCs w:val="18"/>
          <w:lang w:val="es-VE"/>
        </w:rPr>
        <w:t xml:space="preserve"> </w:t>
      </w:r>
      <w:hyperlink r:id="rId8" w:history="1">
        <w:r w:rsidR="006347DE" w:rsidRPr="008D004F">
          <w:rPr>
            <w:rStyle w:val="Hyperlink"/>
            <w:rFonts w:ascii="Arial" w:hAnsi="Arial" w:cs="Arial"/>
            <w:sz w:val="18"/>
            <w:szCs w:val="18"/>
            <w:lang w:val="es-VE"/>
          </w:rPr>
          <w:t>eugenia@henriquefaria.com</w:t>
        </w:r>
      </w:hyperlink>
    </w:p>
    <w:sectPr w:rsidR="006347DE" w:rsidRPr="0082366C" w:rsidSect="00C26D4F">
      <w:headerReference w:type="default" r:id="rId9"/>
      <w:footerReference w:type="default" r:id="rId10"/>
      <w:pgSz w:w="12240" w:h="15840"/>
      <w:pgMar w:top="720" w:right="900" w:bottom="10" w:left="720" w:header="446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28C38" w14:textId="77777777" w:rsidR="00B52626" w:rsidRDefault="00B52626" w:rsidP="009260D2">
      <w:r>
        <w:separator/>
      </w:r>
    </w:p>
  </w:endnote>
  <w:endnote w:type="continuationSeparator" w:id="0">
    <w:p w14:paraId="2D076591" w14:textId="77777777" w:rsidR="00B52626" w:rsidRDefault="00B52626" w:rsidP="009260D2">
      <w:r>
        <w:continuationSeparator/>
      </w:r>
    </w:p>
  </w:endnote>
  <w:endnote w:type="continuationNotice" w:id="1">
    <w:p w14:paraId="405BB4EA" w14:textId="77777777" w:rsidR="00B52626" w:rsidRDefault="00B526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1C9CD" w14:textId="77777777" w:rsidR="00B52626" w:rsidRPr="001F7DB2" w:rsidRDefault="00B52626">
    <w:pPr>
      <w:pStyle w:val="Footer"/>
      <w:rPr>
        <w:rFonts w:ascii="Arial" w:hAnsi="Arial" w:cs="Arial"/>
        <w:color w:val="008000"/>
        <w:sz w:val="12"/>
        <w:szCs w:val="12"/>
        <w:lang w:eastAsia="en-US"/>
      </w:rPr>
    </w:pPr>
    <w:r w:rsidRPr="001F7DB2">
      <w:rPr>
        <w:rFonts w:ascii="Arial" w:hAnsi="Arial" w:cs="Arial"/>
        <w:color w:val="008000"/>
        <w:sz w:val="18"/>
        <w:szCs w:val="18"/>
      </w:rPr>
      <w:t>35 East 67th St. New York, NY 10065 | Tel 212 517 4609 | www.henriquefaria.com</w:t>
    </w:r>
    <w:r w:rsidRPr="001F7DB2">
      <w:rPr>
        <w:rFonts w:ascii="Arial" w:hAnsi="Arial" w:cs="Arial"/>
        <w:noProof/>
        <w:color w:val="008000"/>
        <w:sz w:val="12"/>
        <w:szCs w:val="12"/>
        <w:lang w:eastAsia="en-US"/>
      </w:rPr>
      <w:drawing>
        <wp:anchor distT="0" distB="0" distL="114300" distR="114300" simplePos="0" relativeHeight="251658240" behindDoc="0" locked="0" layoutInCell="1" allowOverlap="1" wp14:anchorId="1AD568F9" wp14:editId="0828CCB0">
          <wp:simplePos x="0" y="0"/>
          <wp:positionH relativeFrom="column">
            <wp:posOffset>-10160</wp:posOffset>
          </wp:positionH>
          <wp:positionV relativeFrom="paragraph">
            <wp:posOffset>509270</wp:posOffset>
          </wp:positionV>
          <wp:extent cx="525145" cy="128905"/>
          <wp:effectExtent l="0" t="0" r="8255" b="0"/>
          <wp:wrapTight wrapText="bothSides">
            <wp:wrapPolygon edited="0">
              <wp:start x="0" y="0"/>
              <wp:lineTo x="0" y="17025"/>
              <wp:lineTo x="20895" y="17025"/>
              <wp:lineTo x="20895" y="0"/>
              <wp:lineTo x="0" y="0"/>
            </wp:wrapPolygon>
          </wp:wrapTight>
          <wp:docPr id="1" name="Picture 1" descr="Macintosh HD:Users:henriquefaria:Desktop:Screen Shot 2013-01-24 at 5.17.59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henriquefaria:Desktop:Screen Shot 2013-01-24 at 5.17.59 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88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128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131C1" w14:textId="77777777" w:rsidR="00B52626" w:rsidRDefault="00B52626" w:rsidP="009260D2">
      <w:r>
        <w:separator/>
      </w:r>
    </w:p>
  </w:footnote>
  <w:footnote w:type="continuationSeparator" w:id="0">
    <w:p w14:paraId="46C1840D" w14:textId="77777777" w:rsidR="00B52626" w:rsidRDefault="00B52626" w:rsidP="009260D2">
      <w:r>
        <w:continuationSeparator/>
      </w:r>
    </w:p>
  </w:footnote>
  <w:footnote w:type="continuationNotice" w:id="1">
    <w:p w14:paraId="0BD5B2FA" w14:textId="77777777" w:rsidR="00B52626" w:rsidRDefault="00B52626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F44E0" w14:textId="77777777" w:rsidR="00B52626" w:rsidRDefault="00B52626">
    <w:pPr>
      <w:pStyle w:val="Header"/>
    </w:pPr>
    <w:r>
      <w:rPr>
        <w:noProof/>
        <w:lang w:eastAsia="en-US"/>
      </w:rPr>
      <w:drawing>
        <wp:inline distT="0" distB="0" distL="0" distR="0" wp14:anchorId="22E8548D" wp14:editId="460076AB">
          <wp:extent cx="3342640" cy="307958"/>
          <wp:effectExtent l="0" t="0" r="0" b="0"/>
          <wp:docPr id="1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8454" cy="308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46"/>
    <w:rsid w:val="000376E2"/>
    <w:rsid w:val="000739D8"/>
    <w:rsid w:val="00084372"/>
    <w:rsid w:val="0008627B"/>
    <w:rsid w:val="00097EFB"/>
    <w:rsid w:val="000C2F27"/>
    <w:rsid w:val="001057E5"/>
    <w:rsid w:val="001212D5"/>
    <w:rsid w:val="00124CA3"/>
    <w:rsid w:val="001321D7"/>
    <w:rsid w:val="00175E79"/>
    <w:rsid w:val="00193738"/>
    <w:rsid w:val="001A2432"/>
    <w:rsid w:val="001C058A"/>
    <w:rsid w:val="001C6E52"/>
    <w:rsid w:val="001F7DB2"/>
    <w:rsid w:val="00201F51"/>
    <w:rsid w:val="00226930"/>
    <w:rsid w:val="002638FE"/>
    <w:rsid w:val="00265E4A"/>
    <w:rsid w:val="00267E93"/>
    <w:rsid w:val="00290BB7"/>
    <w:rsid w:val="002939D2"/>
    <w:rsid w:val="002B5333"/>
    <w:rsid w:val="002C6469"/>
    <w:rsid w:val="002C775E"/>
    <w:rsid w:val="002E6599"/>
    <w:rsid w:val="00304558"/>
    <w:rsid w:val="00321DD9"/>
    <w:rsid w:val="0032628E"/>
    <w:rsid w:val="003303A0"/>
    <w:rsid w:val="00353066"/>
    <w:rsid w:val="00356218"/>
    <w:rsid w:val="0036612D"/>
    <w:rsid w:val="00374B25"/>
    <w:rsid w:val="003814FC"/>
    <w:rsid w:val="003A4C90"/>
    <w:rsid w:val="003D1F12"/>
    <w:rsid w:val="003D44F3"/>
    <w:rsid w:val="00416EE2"/>
    <w:rsid w:val="00423949"/>
    <w:rsid w:val="00481A66"/>
    <w:rsid w:val="004862F6"/>
    <w:rsid w:val="004B2661"/>
    <w:rsid w:val="004B3BC4"/>
    <w:rsid w:val="004E493C"/>
    <w:rsid w:val="00501615"/>
    <w:rsid w:val="00510577"/>
    <w:rsid w:val="00527BB1"/>
    <w:rsid w:val="005448A6"/>
    <w:rsid w:val="00573C7B"/>
    <w:rsid w:val="005875C2"/>
    <w:rsid w:val="005915E0"/>
    <w:rsid w:val="005B3EF8"/>
    <w:rsid w:val="005B79FE"/>
    <w:rsid w:val="005F6A17"/>
    <w:rsid w:val="00624AC3"/>
    <w:rsid w:val="006347DE"/>
    <w:rsid w:val="00652046"/>
    <w:rsid w:val="00664EC1"/>
    <w:rsid w:val="00687B0A"/>
    <w:rsid w:val="00694F2B"/>
    <w:rsid w:val="006B68DF"/>
    <w:rsid w:val="0071777B"/>
    <w:rsid w:val="00741E0D"/>
    <w:rsid w:val="00743BC9"/>
    <w:rsid w:val="007607DA"/>
    <w:rsid w:val="0077581F"/>
    <w:rsid w:val="00796737"/>
    <w:rsid w:val="007E5BD4"/>
    <w:rsid w:val="007F37E9"/>
    <w:rsid w:val="0082366C"/>
    <w:rsid w:val="008254AC"/>
    <w:rsid w:val="00865946"/>
    <w:rsid w:val="008662D8"/>
    <w:rsid w:val="0086631E"/>
    <w:rsid w:val="00876424"/>
    <w:rsid w:val="00897862"/>
    <w:rsid w:val="008B6BFD"/>
    <w:rsid w:val="008D004F"/>
    <w:rsid w:val="008F6977"/>
    <w:rsid w:val="00912BC7"/>
    <w:rsid w:val="0092467F"/>
    <w:rsid w:val="009260D2"/>
    <w:rsid w:val="00943AD9"/>
    <w:rsid w:val="00974ADB"/>
    <w:rsid w:val="009A3159"/>
    <w:rsid w:val="009E4D1D"/>
    <w:rsid w:val="009F6C44"/>
    <w:rsid w:val="00A40CA4"/>
    <w:rsid w:val="00AB4192"/>
    <w:rsid w:val="00AB7747"/>
    <w:rsid w:val="00AE5A8D"/>
    <w:rsid w:val="00B0101D"/>
    <w:rsid w:val="00B0581E"/>
    <w:rsid w:val="00B35023"/>
    <w:rsid w:val="00B35F4B"/>
    <w:rsid w:val="00B45A5B"/>
    <w:rsid w:val="00B52626"/>
    <w:rsid w:val="00B55709"/>
    <w:rsid w:val="00B81FC5"/>
    <w:rsid w:val="00BB1AC5"/>
    <w:rsid w:val="00C24E3D"/>
    <w:rsid w:val="00C26D4F"/>
    <w:rsid w:val="00C3458A"/>
    <w:rsid w:val="00C703B1"/>
    <w:rsid w:val="00C73C7D"/>
    <w:rsid w:val="00C87677"/>
    <w:rsid w:val="00C957BB"/>
    <w:rsid w:val="00CB58B5"/>
    <w:rsid w:val="00CC45A7"/>
    <w:rsid w:val="00CC545E"/>
    <w:rsid w:val="00CD5D68"/>
    <w:rsid w:val="00CD5E85"/>
    <w:rsid w:val="00D0248A"/>
    <w:rsid w:val="00D104BE"/>
    <w:rsid w:val="00D40024"/>
    <w:rsid w:val="00D5179F"/>
    <w:rsid w:val="00D71A7F"/>
    <w:rsid w:val="00D827A7"/>
    <w:rsid w:val="00D86679"/>
    <w:rsid w:val="00D932DC"/>
    <w:rsid w:val="00DA5513"/>
    <w:rsid w:val="00DB69F5"/>
    <w:rsid w:val="00DD15C3"/>
    <w:rsid w:val="00DD5295"/>
    <w:rsid w:val="00DF448E"/>
    <w:rsid w:val="00E10A4A"/>
    <w:rsid w:val="00E42815"/>
    <w:rsid w:val="00E43F80"/>
    <w:rsid w:val="00E610F3"/>
    <w:rsid w:val="00E61F3F"/>
    <w:rsid w:val="00E722B3"/>
    <w:rsid w:val="00E81A40"/>
    <w:rsid w:val="00E82892"/>
    <w:rsid w:val="00EE52BC"/>
    <w:rsid w:val="00EE6057"/>
    <w:rsid w:val="00F12411"/>
    <w:rsid w:val="00F15912"/>
    <w:rsid w:val="00F430D7"/>
    <w:rsid w:val="00F6082B"/>
    <w:rsid w:val="00F80542"/>
    <w:rsid w:val="00F93A5F"/>
    <w:rsid w:val="00FC39A3"/>
    <w:rsid w:val="00FC4649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D7D4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0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0D2"/>
  </w:style>
  <w:style w:type="paragraph" w:styleId="Footer">
    <w:name w:val="footer"/>
    <w:basedOn w:val="Normal"/>
    <w:link w:val="FooterChar"/>
    <w:uiPriority w:val="99"/>
    <w:unhideWhenUsed/>
    <w:rsid w:val="009260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0D2"/>
  </w:style>
  <w:style w:type="paragraph" w:styleId="BalloonText">
    <w:name w:val="Balloon Text"/>
    <w:basedOn w:val="Normal"/>
    <w:link w:val="BalloonTextChar"/>
    <w:uiPriority w:val="99"/>
    <w:semiHidden/>
    <w:unhideWhenUsed/>
    <w:rsid w:val="009260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0D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60D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A4C90"/>
  </w:style>
  <w:style w:type="character" w:styleId="CommentReference">
    <w:name w:val="annotation reference"/>
    <w:basedOn w:val="DefaultParagraphFont"/>
    <w:uiPriority w:val="99"/>
    <w:semiHidden/>
    <w:unhideWhenUsed/>
    <w:rsid w:val="005F6A1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A1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A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A1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A1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0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0D2"/>
  </w:style>
  <w:style w:type="paragraph" w:styleId="Footer">
    <w:name w:val="footer"/>
    <w:basedOn w:val="Normal"/>
    <w:link w:val="FooterChar"/>
    <w:uiPriority w:val="99"/>
    <w:unhideWhenUsed/>
    <w:rsid w:val="009260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0D2"/>
  </w:style>
  <w:style w:type="paragraph" w:styleId="BalloonText">
    <w:name w:val="Balloon Text"/>
    <w:basedOn w:val="Normal"/>
    <w:link w:val="BalloonTextChar"/>
    <w:uiPriority w:val="99"/>
    <w:semiHidden/>
    <w:unhideWhenUsed/>
    <w:rsid w:val="009260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0D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60D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A4C90"/>
  </w:style>
  <w:style w:type="character" w:styleId="CommentReference">
    <w:name w:val="annotation reference"/>
    <w:basedOn w:val="DefaultParagraphFont"/>
    <w:uiPriority w:val="99"/>
    <w:semiHidden/>
    <w:unhideWhenUsed/>
    <w:rsid w:val="005F6A1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A1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A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A1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A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ugenia@henriquefaria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microsoft.com/office/2007/relationships/hdphoto" Target="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C2A502-972D-BD40-9170-1434498E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862</Words>
  <Characters>4920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DFCL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 Chavez</dc:creator>
  <cp:lastModifiedBy>Henrique Faria</cp:lastModifiedBy>
  <cp:revision>2</cp:revision>
  <cp:lastPrinted>2013-05-30T18:40:00Z</cp:lastPrinted>
  <dcterms:created xsi:type="dcterms:W3CDTF">2013-06-10T19:18:00Z</dcterms:created>
  <dcterms:modified xsi:type="dcterms:W3CDTF">2013-06-10T19:18:00Z</dcterms:modified>
</cp:coreProperties>
</file>